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5"/>
        <w:tblW w:w="5963" w:type="dxa"/>
        <w:tblInd w:w="-459" w:type="dxa"/>
        <w:tblLayout w:type="fixed"/>
        <w:tblLook w:val="04A0"/>
      </w:tblPr>
      <w:tblGrid>
        <w:gridCol w:w="1612"/>
        <w:gridCol w:w="1611"/>
        <w:gridCol w:w="2740"/>
      </w:tblGrid>
      <w:tr w:rsidR="008A102E" w:rsidRPr="00A310BE" w:rsidTr="008A102E">
        <w:trPr>
          <w:cnfStyle w:val="100000000000"/>
          <w:trHeight w:val="229"/>
        </w:trPr>
        <w:tc>
          <w:tcPr>
            <w:cnfStyle w:val="001000000000"/>
            <w:tcW w:w="1612" w:type="dxa"/>
          </w:tcPr>
          <w:p w:rsidR="008A102E" w:rsidRPr="00A310BE" w:rsidRDefault="008A102E" w:rsidP="00274C2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GRAD</w:t>
            </w:r>
          </w:p>
        </w:tc>
        <w:tc>
          <w:tcPr>
            <w:tcW w:w="1611" w:type="dxa"/>
          </w:tcPr>
          <w:p w:rsidR="008A102E" w:rsidRPr="00A310BE" w:rsidRDefault="008A102E" w:rsidP="00274C24">
            <w:pPr>
              <w:jc w:val="center"/>
              <w:cnfStyle w:val="100000000000"/>
              <w:rPr>
                <w:sz w:val="24"/>
                <w:szCs w:val="24"/>
                <w:lang w:val="hr-HR"/>
              </w:rPr>
            </w:pPr>
            <w:r w:rsidRPr="00A310BE">
              <w:rPr>
                <w:sz w:val="24"/>
                <w:szCs w:val="24"/>
                <w:lang w:val="hr-HR"/>
              </w:rPr>
              <w:t>DAN/SAT</w:t>
            </w:r>
          </w:p>
        </w:tc>
        <w:tc>
          <w:tcPr>
            <w:tcW w:w="2740" w:type="dxa"/>
          </w:tcPr>
          <w:p w:rsidR="008A102E" w:rsidRPr="00A310BE" w:rsidRDefault="008A102E" w:rsidP="00274C24">
            <w:pPr>
              <w:jc w:val="center"/>
              <w:cnfStyle w:val="100000000000"/>
              <w:rPr>
                <w:sz w:val="24"/>
                <w:szCs w:val="24"/>
                <w:lang w:val="hr-HR"/>
              </w:rPr>
            </w:pPr>
            <w:r w:rsidRPr="00A310BE">
              <w:rPr>
                <w:sz w:val="24"/>
                <w:szCs w:val="24"/>
                <w:lang w:val="hr-HR"/>
              </w:rPr>
              <w:t>LOKACIJA</w:t>
            </w:r>
          </w:p>
        </w:tc>
      </w:tr>
      <w:tr w:rsidR="008A102E" w:rsidRPr="00A310BE" w:rsidTr="008A102E">
        <w:trPr>
          <w:cnfStyle w:val="000000100000"/>
          <w:trHeight w:val="750"/>
        </w:trPr>
        <w:tc>
          <w:tcPr>
            <w:cnfStyle w:val="001000000000"/>
            <w:tcW w:w="1612" w:type="dxa"/>
          </w:tcPr>
          <w:p w:rsidR="008A102E" w:rsidRDefault="008A102E" w:rsidP="00122FC8">
            <w:pPr>
              <w:jc w:val="both"/>
              <w:rPr>
                <w:color w:val="auto"/>
                <w:sz w:val="20"/>
                <w:szCs w:val="20"/>
                <w:highlight w:val="lightGray"/>
                <w:lang w:val="hr-HR"/>
              </w:rPr>
            </w:pPr>
          </w:p>
          <w:p w:rsidR="008A102E" w:rsidRPr="000A0853" w:rsidRDefault="008A102E" w:rsidP="00122FC8">
            <w:pPr>
              <w:jc w:val="both"/>
              <w:rPr>
                <w:color w:val="auto"/>
                <w:sz w:val="20"/>
                <w:szCs w:val="20"/>
                <w:highlight w:val="lightGray"/>
                <w:lang w:val="hr-HR"/>
              </w:rPr>
            </w:pPr>
            <w:r w:rsidRPr="000A0853">
              <w:rPr>
                <w:color w:val="auto"/>
                <w:sz w:val="20"/>
                <w:szCs w:val="20"/>
                <w:highlight w:val="lightGray"/>
                <w:lang w:val="hr-HR"/>
              </w:rPr>
              <w:t>ZAGREB</w:t>
            </w:r>
          </w:p>
        </w:tc>
        <w:tc>
          <w:tcPr>
            <w:tcW w:w="1611" w:type="dxa"/>
          </w:tcPr>
          <w:p w:rsidR="008A102E" w:rsidRDefault="008A102E" w:rsidP="00122FC8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  <w:p w:rsidR="008A102E" w:rsidRPr="000A0853" w:rsidRDefault="008A102E" w:rsidP="00122FC8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  <w:r>
              <w:rPr>
                <w:i/>
                <w:sz w:val="20"/>
                <w:szCs w:val="20"/>
                <w:highlight w:val="lightGray"/>
                <w:lang w:val="hr-HR"/>
              </w:rPr>
              <w:t>Ponedjeljak</w:t>
            </w:r>
            <w:r w:rsidRPr="000A0853">
              <w:rPr>
                <w:i/>
                <w:sz w:val="20"/>
                <w:szCs w:val="20"/>
                <w:highlight w:val="lightGray"/>
                <w:lang w:val="hr-HR"/>
              </w:rPr>
              <w:t xml:space="preserve">, </w:t>
            </w:r>
          </w:p>
          <w:p w:rsidR="008A102E" w:rsidRPr="0070406B" w:rsidRDefault="008A102E" w:rsidP="00122FC8">
            <w:pPr>
              <w:jc w:val="both"/>
              <w:cnfStyle w:val="000000100000"/>
              <w:rPr>
                <w:b/>
                <w:sz w:val="20"/>
                <w:szCs w:val="20"/>
                <w:highlight w:val="lightGray"/>
                <w:lang w:val="hr-HR"/>
              </w:rPr>
            </w:pPr>
            <w:r w:rsidRPr="0070406B">
              <w:rPr>
                <w:b/>
                <w:sz w:val="20"/>
                <w:szCs w:val="20"/>
                <w:highlight w:val="lightGray"/>
                <w:lang w:val="hr-HR"/>
              </w:rPr>
              <w:t>16.3. -10 h</w:t>
            </w:r>
          </w:p>
          <w:p w:rsidR="008A102E" w:rsidRPr="000A0853" w:rsidRDefault="008A102E" w:rsidP="00122FC8">
            <w:pPr>
              <w:jc w:val="both"/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2740" w:type="dxa"/>
          </w:tcPr>
          <w:p w:rsidR="008A102E" w:rsidRDefault="008A102E" w:rsidP="00122FC8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Default="008A102E" w:rsidP="00122FC8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>
              <w:rPr>
                <w:sz w:val="20"/>
                <w:szCs w:val="20"/>
                <w:highlight w:val="lightGray"/>
                <w:lang w:val="hr-HR"/>
              </w:rPr>
              <w:t>HGK, Velika vijećnica</w:t>
            </w:r>
          </w:p>
          <w:p w:rsidR="008A102E" w:rsidRPr="000A0853" w:rsidRDefault="008A102E" w:rsidP="00122FC8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>
              <w:rPr>
                <w:sz w:val="20"/>
                <w:szCs w:val="20"/>
                <w:highlight w:val="lightGray"/>
                <w:lang w:val="hr-HR"/>
              </w:rPr>
              <w:t>Rooseveltov trg 2</w:t>
            </w:r>
          </w:p>
        </w:tc>
      </w:tr>
      <w:tr w:rsidR="008A102E" w:rsidRPr="00A310BE" w:rsidTr="008A102E">
        <w:trPr>
          <w:trHeight w:val="573"/>
        </w:trPr>
        <w:tc>
          <w:tcPr>
            <w:cnfStyle w:val="001000000000"/>
            <w:tcW w:w="1612" w:type="dxa"/>
          </w:tcPr>
          <w:p w:rsidR="008A102E" w:rsidRPr="008D1D2A" w:rsidRDefault="008A102E" w:rsidP="00122FC8">
            <w:pPr>
              <w:jc w:val="both"/>
              <w:rPr>
                <w:sz w:val="20"/>
                <w:szCs w:val="20"/>
                <w:highlight w:val="lightGray"/>
                <w:lang w:val="hr-HR"/>
              </w:rPr>
            </w:pPr>
            <w:r w:rsidRPr="00860BC9">
              <w:rPr>
                <w:color w:val="auto"/>
                <w:sz w:val="20"/>
                <w:szCs w:val="20"/>
                <w:highlight w:val="lightGray"/>
                <w:lang w:val="hr-HR"/>
              </w:rPr>
              <w:t>SISAK</w:t>
            </w:r>
          </w:p>
        </w:tc>
        <w:tc>
          <w:tcPr>
            <w:tcW w:w="1611" w:type="dxa"/>
          </w:tcPr>
          <w:p w:rsidR="008A102E" w:rsidRPr="008D1D2A" w:rsidRDefault="008A102E" w:rsidP="001E1E9D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8D1D2A">
              <w:rPr>
                <w:i/>
                <w:sz w:val="20"/>
                <w:szCs w:val="20"/>
                <w:highlight w:val="lightGray"/>
                <w:lang w:val="hr-HR"/>
              </w:rPr>
              <w:t>Utorak,</w:t>
            </w:r>
          </w:p>
          <w:p w:rsidR="008A102E" w:rsidRPr="008D1D2A" w:rsidRDefault="008A102E" w:rsidP="001E1E9D">
            <w:pPr>
              <w:jc w:val="both"/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 w:rsidRPr="008D1D2A">
              <w:rPr>
                <w:sz w:val="20"/>
                <w:szCs w:val="20"/>
                <w:highlight w:val="lightGray"/>
                <w:lang w:val="hr-HR"/>
              </w:rPr>
              <w:t>17.3. – 10 h</w:t>
            </w:r>
          </w:p>
          <w:p w:rsidR="008A102E" w:rsidRPr="008D1D2A" w:rsidRDefault="008A102E" w:rsidP="00122FC8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2740" w:type="dxa"/>
          </w:tcPr>
          <w:p w:rsidR="008A102E" w:rsidRPr="00FC2A6D" w:rsidRDefault="008A102E" w:rsidP="00FC2A6D">
            <w:pPr>
              <w:cnfStyle w:val="000000000000"/>
              <w:rPr>
                <w:sz w:val="16"/>
                <w:szCs w:val="16"/>
                <w:lang w:val="hr-HR"/>
              </w:rPr>
            </w:pPr>
            <w:r w:rsidRPr="00FC2A6D">
              <w:rPr>
                <w:sz w:val="16"/>
                <w:szCs w:val="16"/>
                <w:highlight w:val="lightGray"/>
                <w:lang w:val="hr-HR"/>
              </w:rPr>
              <w:t>HGK</w:t>
            </w:r>
            <w:r>
              <w:rPr>
                <w:sz w:val="16"/>
                <w:szCs w:val="16"/>
                <w:lang w:val="hr-HR"/>
              </w:rPr>
              <w:t xml:space="preserve">, </w:t>
            </w:r>
            <w:r w:rsidRPr="007C3E32">
              <w:rPr>
                <w:sz w:val="20"/>
                <w:szCs w:val="20"/>
                <w:highlight w:val="lightGray"/>
                <w:lang w:val="hr-HR"/>
              </w:rPr>
              <w:t>Kranjčevićeva 16</w:t>
            </w:r>
          </w:p>
          <w:p w:rsidR="008A102E" w:rsidRPr="00FC2A6D" w:rsidRDefault="008A102E" w:rsidP="001E1E9D">
            <w:pPr>
              <w:cnfStyle w:val="000000000000"/>
              <w:rPr>
                <w:sz w:val="16"/>
                <w:szCs w:val="16"/>
                <w:highlight w:val="lightGray"/>
                <w:lang w:val="hr-HR"/>
              </w:rPr>
            </w:pPr>
          </w:p>
        </w:tc>
      </w:tr>
      <w:tr w:rsidR="008A102E" w:rsidRPr="00A310BE" w:rsidTr="008A102E">
        <w:trPr>
          <w:cnfStyle w:val="000000100000"/>
          <w:trHeight w:val="563"/>
        </w:trPr>
        <w:tc>
          <w:tcPr>
            <w:cnfStyle w:val="001000000000"/>
            <w:tcW w:w="1612" w:type="dxa"/>
          </w:tcPr>
          <w:p w:rsidR="008A102E" w:rsidRDefault="008A102E" w:rsidP="0066550F">
            <w:pPr>
              <w:jc w:val="both"/>
              <w:rPr>
                <w:color w:val="auto"/>
                <w:sz w:val="20"/>
                <w:szCs w:val="20"/>
                <w:highlight w:val="lightGray"/>
                <w:lang w:val="hr-HR"/>
              </w:rPr>
            </w:pPr>
          </w:p>
          <w:p w:rsidR="008A102E" w:rsidRPr="000A0853" w:rsidRDefault="008A102E" w:rsidP="0066550F">
            <w:pPr>
              <w:jc w:val="both"/>
              <w:rPr>
                <w:color w:val="auto"/>
                <w:sz w:val="20"/>
                <w:szCs w:val="20"/>
                <w:highlight w:val="lightGray"/>
                <w:lang w:val="hr-HR"/>
              </w:rPr>
            </w:pPr>
            <w:r w:rsidRPr="000A0853">
              <w:rPr>
                <w:color w:val="auto"/>
                <w:sz w:val="20"/>
                <w:szCs w:val="20"/>
                <w:highlight w:val="lightGray"/>
                <w:lang w:val="hr-HR"/>
              </w:rPr>
              <w:t>OSIJEK</w:t>
            </w:r>
          </w:p>
        </w:tc>
        <w:tc>
          <w:tcPr>
            <w:tcW w:w="1611" w:type="dxa"/>
          </w:tcPr>
          <w:p w:rsidR="008A102E" w:rsidRDefault="008A102E" w:rsidP="0066550F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  <w:p w:rsidR="008A102E" w:rsidRPr="000A0853" w:rsidRDefault="008A102E" w:rsidP="0066550F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  <w:r>
              <w:rPr>
                <w:i/>
                <w:sz w:val="20"/>
                <w:szCs w:val="20"/>
                <w:highlight w:val="lightGray"/>
                <w:lang w:val="hr-HR"/>
              </w:rPr>
              <w:t>Srijeda,</w:t>
            </w:r>
          </w:p>
          <w:p w:rsidR="008A102E" w:rsidRPr="000A0853" w:rsidRDefault="008A102E" w:rsidP="0066550F">
            <w:pPr>
              <w:jc w:val="both"/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>
              <w:rPr>
                <w:sz w:val="20"/>
                <w:szCs w:val="20"/>
                <w:highlight w:val="lightGray"/>
                <w:lang w:val="hr-HR"/>
              </w:rPr>
              <w:t>18.3</w:t>
            </w:r>
            <w:r w:rsidRPr="000A0853">
              <w:rPr>
                <w:sz w:val="20"/>
                <w:szCs w:val="20"/>
                <w:highlight w:val="lightGray"/>
                <w:lang w:val="hr-HR"/>
              </w:rPr>
              <w:t>. – 11 h</w:t>
            </w:r>
          </w:p>
        </w:tc>
        <w:tc>
          <w:tcPr>
            <w:tcW w:w="2740" w:type="dxa"/>
          </w:tcPr>
          <w:p w:rsidR="008A102E" w:rsidRDefault="008A102E" w:rsidP="0066550F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0A0853" w:rsidRDefault="008A102E" w:rsidP="0066550F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0A0853">
              <w:rPr>
                <w:sz w:val="20"/>
                <w:szCs w:val="20"/>
                <w:highlight w:val="lightGray"/>
                <w:lang w:val="hr-HR"/>
              </w:rPr>
              <w:t>HGK, Europske avenije 13</w:t>
            </w:r>
          </w:p>
        </w:tc>
      </w:tr>
      <w:tr w:rsidR="008A102E" w:rsidRPr="00A310BE" w:rsidTr="008A102E">
        <w:trPr>
          <w:trHeight w:val="750"/>
        </w:trPr>
        <w:tc>
          <w:tcPr>
            <w:cnfStyle w:val="001000000000"/>
            <w:tcW w:w="1612" w:type="dxa"/>
          </w:tcPr>
          <w:p w:rsidR="008A102E" w:rsidRPr="008D1D2A" w:rsidRDefault="008A102E" w:rsidP="0066550F">
            <w:pPr>
              <w:jc w:val="both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8D1D2A" w:rsidRDefault="008A102E" w:rsidP="0066550F">
            <w:pPr>
              <w:jc w:val="both"/>
              <w:rPr>
                <w:sz w:val="20"/>
                <w:szCs w:val="20"/>
                <w:highlight w:val="lightGray"/>
                <w:lang w:val="hr-HR"/>
              </w:rPr>
            </w:pPr>
            <w:r w:rsidRPr="00860BC9">
              <w:rPr>
                <w:color w:val="auto"/>
                <w:sz w:val="20"/>
                <w:szCs w:val="20"/>
                <w:highlight w:val="lightGray"/>
                <w:lang w:val="hr-HR"/>
              </w:rPr>
              <w:t>SL.BROD</w:t>
            </w:r>
          </w:p>
        </w:tc>
        <w:tc>
          <w:tcPr>
            <w:tcW w:w="1611" w:type="dxa"/>
          </w:tcPr>
          <w:p w:rsidR="008A102E" w:rsidRPr="008D1D2A" w:rsidRDefault="008A102E" w:rsidP="00BD1DF2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  <w:p w:rsidR="008A102E" w:rsidRPr="008D1D2A" w:rsidRDefault="008A102E" w:rsidP="00BD1DF2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8D1D2A">
              <w:rPr>
                <w:i/>
                <w:sz w:val="20"/>
                <w:szCs w:val="20"/>
                <w:highlight w:val="lightGray"/>
                <w:lang w:val="hr-HR"/>
              </w:rPr>
              <w:t>Četvrtak,</w:t>
            </w:r>
          </w:p>
          <w:p w:rsidR="008A102E" w:rsidRPr="008D1D2A" w:rsidRDefault="008A102E" w:rsidP="00BD1DF2">
            <w:pPr>
              <w:jc w:val="both"/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 w:rsidRPr="008D1D2A">
              <w:rPr>
                <w:sz w:val="20"/>
                <w:szCs w:val="20"/>
                <w:highlight w:val="lightGray"/>
                <w:lang w:val="hr-HR"/>
              </w:rPr>
              <w:t>19.3. -11 h</w:t>
            </w:r>
          </w:p>
          <w:p w:rsidR="008A102E" w:rsidRPr="008D1D2A" w:rsidRDefault="008A102E" w:rsidP="0066550F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2740" w:type="dxa"/>
          </w:tcPr>
          <w:p w:rsidR="008A102E" w:rsidRPr="008D1D2A" w:rsidRDefault="008A102E" w:rsidP="0066550F">
            <w:pPr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8D1D2A" w:rsidRDefault="008A102E" w:rsidP="0066550F">
            <w:pPr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 w:rsidRPr="008D1D2A">
              <w:rPr>
                <w:sz w:val="20"/>
                <w:szCs w:val="20"/>
                <w:highlight w:val="lightGray"/>
                <w:lang w:val="hr-HR"/>
              </w:rPr>
              <w:t>HGK</w:t>
            </w:r>
            <w:r>
              <w:rPr>
                <w:sz w:val="20"/>
                <w:szCs w:val="20"/>
                <w:highlight w:val="lightGray"/>
                <w:lang w:val="hr-HR"/>
              </w:rPr>
              <w:t>, Matije Mesića 9</w:t>
            </w:r>
          </w:p>
        </w:tc>
      </w:tr>
      <w:tr w:rsidR="008A102E" w:rsidRPr="00A310BE" w:rsidTr="008A102E">
        <w:trPr>
          <w:cnfStyle w:val="000000100000"/>
          <w:trHeight w:val="761"/>
        </w:trPr>
        <w:tc>
          <w:tcPr>
            <w:cnfStyle w:val="001000000000"/>
            <w:tcW w:w="1612" w:type="dxa"/>
          </w:tcPr>
          <w:p w:rsidR="008A102E" w:rsidRPr="0057404E" w:rsidRDefault="008A102E" w:rsidP="00A305E4">
            <w:pPr>
              <w:jc w:val="both"/>
              <w:rPr>
                <w:color w:val="auto"/>
                <w:sz w:val="20"/>
                <w:szCs w:val="20"/>
                <w:highlight w:val="lightGray"/>
                <w:lang w:val="hr-HR"/>
              </w:rPr>
            </w:pPr>
          </w:p>
          <w:p w:rsidR="008A102E" w:rsidRPr="0057404E" w:rsidRDefault="008A102E" w:rsidP="00A305E4">
            <w:pPr>
              <w:jc w:val="both"/>
              <w:rPr>
                <w:color w:val="auto"/>
                <w:sz w:val="20"/>
                <w:szCs w:val="20"/>
                <w:highlight w:val="lightGray"/>
                <w:lang w:val="hr-HR"/>
              </w:rPr>
            </w:pPr>
            <w:r w:rsidRPr="0057404E">
              <w:rPr>
                <w:color w:val="auto"/>
                <w:sz w:val="20"/>
                <w:szCs w:val="20"/>
                <w:highlight w:val="lightGray"/>
                <w:lang w:val="hr-HR"/>
              </w:rPr>
              <w:t>SPLIT</w:t>
            </w:r>
          </w:p>
        </w:tc>
        <w:tc>
          <w:tcPr>
            <w:tcW w:w="1611" w:type="dxa"/>
          </w:tcPr>
          <w:p w:rsidR="008A102E" w:rsidRPr="0057404E" w:rsidRDefault="008A102E" w:rsidP="00A305E4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  <w:p w:rsidR="008A102E" w:rsidRPr="0057404E" w:rsidRDefault="008A102E" w:rsidP="00A305E4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57404E">
              <w:rPr>
                <w:i/>
                <w:sz w:val="20"/>
                <w:szCs w:val="20"/>
                <w:highlight w:val="lightGray"/>
                <w:lang w:val="hr-HR"/>
              </w:rPr>
              <w:t>Ponedjeljak,</w:t>
            </w:r>
          </w:p>
          <w:p w:rsidR="008A102E" w:rsidRPr="0057404E" w:rsidRDefault="008A102E" w:rsidP="00A305E4">
            <w:pPr>
              <w:jc w:val="both"/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57404E">
              <w:rPr>
                <w:sz w:val="20"/>
                <w:szCs w:val="20"/>
                <w:highlight w:val="lightGray"/>
                <w:lang w:val="hr-HR"/>
              </w:rPr>
              <w:t>23.3. -11 h</w:t>
            </w:r>
          </w:p>
          <w:p w:rsidR="008A102E" w:rsidRPr="0057404E" w:rsidRDefault="008A102E" w:rsidP="00A305E4">
            <w:pPr>
              <w:jc w:val="both"/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2740" w:type="dxa"/>
          </w:tcPr>
          <w:p w:rsidR="008A102E" w:rsidRPr="0057404E" w:rsidRDefault="008A102E" w:rsidP="008F519C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57404E" w:rsidRDefault="008A102E" w:rsidP="008F519C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57404E">
              <w:rPr>
                <w:sz w:val="20"/>
                <w:szCs w:val="20"/>
                <w:highlight w:val="lightGray"/>
                <w:lang w:val="hr-HR"/>
              </w:rPr>
              <w:t>HGK, Ante Trumbića 4</w:t>
            </w:r>
          </w:p>
        </w:tc>
      </w:tr>
      <w:tr w:rsidR="008A102E" w:rsidRPr="00A310BE" w:rsidTr="008A102E">
        <w:trPr>
          <w:trHeight w:val="563"/>
        </w:trPr>
        <w:tc>
          <w:tcPr>
            <w:cnfStyle w:val="001000000000"/>
            <w:tcW w:w="1612" w:type="dxa"/>
          </w:tcPr>
          <w:p w:rsidR="008A102E" w:rsidRPr="00860BC9" w:rsidRDefault="008A102E" w:rsidP="00A305E4">
            <w:pPr>
              <w:jc w:val="both"/>
              <w:rPr>
                <w:color w:val="auto"/>
                <w:sz w:val="20"/>
                <w:szCs w:val="20"/>
                <w:lang w:val="hr-HR"/>
              </w:rPr>
            </w:pPr>
            <w:r w:rsidRPr="00860BC9">
              <w:rPr>
                <w:color w:val="auto"/>
                <w:sz w:val="20"/>
                <w:szCs w:val="20"/>
                <w:highlight w:val="lightGray"/>
                <w:lang w:val="hr-HR"/>
              </w:rPr>
              <w:t>KARLOVAC</w:t>
            </w:r>
          </w:p>
        </w:tc>
        <w:tc>
          <w:tcPr>
            <w:tcW w:w="1611" w:type="dxa"/>
          </w:tcPr>
          <w:p w:rsidR="008A102E" w:rsidRPr="000E1B86" w:rsidRDefault="008A102E" w:rsidP="000E1B86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0E1B86">
              <w:rPr>
                <w:i/>
                <w:sz w:val="20"/>
                <w:szCs w:val="20"/>
                <w:highlight w:val="lightGray"/>
                <w:lang w:val="hr-HR"/>
              </w:rPr>
              <w:t xml:space="preserve">Utorak, </w:t>
            </w:r>
          </w:p>
          <w:p w:rsidR="008A102E" w:rsidRPr="000E1B86" w:rsidRDefault="008A102E" w:rsidP="000E1B86">
            <w:pPr>
              <w:jc w:val="both"/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 w:rsidRPr="000E1B86">
              <w:rPr>
                <w:sz w:val="20"/>
                <w:szCs w:val="20"/>
                <w:highlight w:val="lightGray"/>
                <w:lang w:val="hr-HR"/>
              </w:rPr>
              <w:t>24.3. -10 h</w:t>
            </w:r>
          </w:p>
          <w:p w:rsidR="008A102E" w:rsidRPr="000E1B86" w:rsidRDefault="008A102E" w:rsidP="00A305E4">
            <w:pPr>
              <w:jc w:val="both"/>
              <w:cnfStyle w:val="000000000000"/>
              <w:rPr>
                <w:sz w:val="20"/>
                <w:szCs w:val="20"/>
                <w:lang w:val="hr-HR"/>
              </w:rPr>
            </w:pPr>
          </w:p>
        </w:tc>
        <w:tc>
          <w:tcPr>
            <w:tcW w:w="2740" w:type="dxa"/>
          </w:tcPr>
          <w:p w:rsidR="008A102E" w:rsidRPr="000E1B86" w:rsidRDefault="008A102E" w:rsidP="008F519C">
            <w:pPr>
              <w:cnfStyle w:val="000000000000"/>
              <w:rPr>
                <w:sz w:val="20"/>
                <w:szCs w:val="20"/>
                <w:lang w:val="hr-HR"/>
              </w:rPr>
            </w:pPr>
            <w:r w:rsidRPr="000E1B86">
              <w:rPr>
                <w:sz w:val="20"/>
                <w:szCs w:val="20"/>
                <w:highlight w:val="lightGray"/>
                <w:lang w:val="hr-HR"/>
              </w:rPr>
              <w:t>Gradska vijećnica</w:t>
            </w:r>
            <w:r>
              <w:rPr>
                <w:sz w:val="20"/>
                <w:szCs w:val="20"/>
                <w:lang w:val="hr-HR"/>
              </w:rPr>
              <w:t>, Banjavčićeva 9</w:t>
            </w:r>
          </w:p>
        </w:tc>
      </w:tr>
      <w:tr w:rsidR="008A102E" w:rsidRPr="00A310BE" w:rsidTr="008A102E">
        <w:trPr>
          <w:cnfStyle w:val="000000100000"/>
          <w:trHeight w:val="386"/>
        </w:trPr>
        <w:tc>
          <w:tcPr>
            <w:cnfStyle w:val="001000000000"/>
            <w:tcW w:w="1612" w:type="dxa"/>
          </w:tcPr>
          <w:p w:rsidR="008A102E" w:rsidRPr="00C76601" w:rsidRDefault="008A102E" w:rsidP="00A305E4">
            <w:pPr>
              <w:jc w:val="both"/>
              <w:rPr>
                <w:sz w:val="20"/>
                <w:szCs w:val="20"/>
                <w:highlight w:val="lightGray"/>
                <w:lang w:val="hr-HR"/>
              </w:rPr>
            </w:pPr>
            <w:r w:rsidRPr="00C76601">
              <w:rPr>
                <w:color w:val="auto"/>
                <w:sz w:val="20"/>
                <w:szCs w:val="20"/>
                <w:highlight w:val="lightGray"/>
                <w:lang w:val="hr-HR"/>
              </w:rPr>
              <w:t>KRAPINA</w:t>
            </w:r>
          </w:p>
        </w:tc>
        <w:tc>
          <w:tcPr>
            <w:tcW w:w="1611" w:type="dxa"/>
          </w:tcPr>
          <w:p w:rsidR="008A102E" w:rsidRPr="00C76601" w:rsidRDefault="008A102E" w:rsidP="00E71C82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C76601">
              <w:rPr>
                <w:i/>
                <w:sz w:val="20"/>
                <w:szCs w:val="20"/>
                <w:highlight w:val="lightGray"/>
                <w:lang w:val="hr-HR"/>
              </w:rPr>
              <w:t>Četvrtak,</w:t>
            </w:r>
          </w:p>
          <w:p w:rsidR="008A102E" w:rsidRPr="00C76601" w:rsidRDefault="008A102E" w:rsidP="00A305E4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C76601">
              <w:rPr>
                <w:sz w:val="20"/>
                <w:szCs w:val="20"/>
                <w:highlight w:val="lightGray"/>
                <w:lang w:val="hr-HR"/>
              </w:rPr>
              <w:t>26.3. -10 h</w:t>
            </w:r>
          </w:p>
        </w:tc>
        <w:tc>
          <w:tcPr>
            <w:tcW w:w="2740" w:type="dxa"/>
          </w:tcPr>
          <w:p w:rsidR="008A102E" w:rsidRPr="00C76601" w:rsidRDefault="008A102E" w:rsidP="008F519C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C76601">
              <w:rPr>
                <w:sz w:val="20"/>
                <w:szCs w:val="20"/>
                <w:highlight w:val="lightGray"/>
                <w:lang w:val="hr-HR"/>
              </w:rPr>
              <w:t>HGK</w:t>
            </w:r>
            <w:r>
              <w:rPr>
                <w:sz w:val="20"/>
                <w:szCs w:val="20"/>
                <w:highlight w:val="lightGray"/>
                <w:lang w:val="hr-HR"/>
              </w:rPr>
              <w:t>, Trg Ljudevita Gaja 5</w:t>
            </w:r>
          </w:p>
        </w:tc>
      </w:tr>
      <w:tr w:rsidR="008A102E" w:rsidRPr="00A310BE" w:rsidTr="008A102E">
        <w:trPr>
          <w:trHeight w:val="375"/>
        </w:trPr>
        <w:tc>
          <w:tcPr>
            <w:cnfStyle w:val="001000000000"/>
            <w:tcW w:w="1612" w:type="dxa"/>
          </w:tcPr>
          <w:p w:rsidR="008A102E" w:rsidRPr="000E1B86" w:rsidRDefault="008A102E" w:rsidP="00A305E4">
            <w:pPr>
              <w:jc w:val="both"/>
              <w:rPr>
                <w:sz w:val="20"/>
                <w:szCs w:val="20"/>
                <w:highlight w:val="lightGray"/>
                <w:lang w:val="hr-HR"/>
              </w:rPr>
            </w:pPr>
            <w:r w:rsidRPr="00CC4C01">
              <w:rPr>
                <w:color w:val="auto"/>
                <w:sz w:val="20"/>
                <w:szCs w:val="20"/>
                <w:highlight w:val="lightGray"/>
                <w:lang w:val="hr-HR"/>
              </w:rPr>
              <w:t>VIROVITICA</w:t>
            </w:r>
          </w:p>
        </w:tc>
        <w:tc>
          <w:tcPr>
            <w:tcW w:w="1611" w:type="dxa"/>
          </w:tcPr>
          <w:p w:rsidR="008A102E" w:rsidRPr="009F14D8" w:rsidRDefault="008A102E" w:rsidP="00E71C82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9F14D8">
              <w:rPr>
                <w:i/>
                <w:sz w:val="20"/>
                <w:szCs w:val="20"/>
                <w:highlight w:val="lightGray"/>
                <w:lang w:val="hr-HR"/>
              </w:rPr>
              <w:t>Petak,</w:t>
            </w:r>
          </w:p>
          <w:p w:rsidR="008A102E" w:rsidRPr="000E1B86" w:rsidRDefault="008A102E" w:rsidP="000E1B86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9F14D8">
              <w:rPr>
                <w:i/>
                <w:sz w:val="20"/>
                <w:szCs w:val="20"/>
                <w:highlight w:val="lightGray"/>
                <w:lang w:val="hr-HR"/>
              </w:rPr>
              <w:t>27.3. -11h</w:t>
            </w:r>
          </w:p>
        </w:tc>
        <w:tc>
          <w:tcPr>
            <w:tcW w:w="2740" w:type="dxa"/>
          </w:tcPr>
          <w:p w:rsidR="008A102E" w:rsidRPr="000E1B86" w:rsidRDefault="008A102E" w:rsidP="008F519C">
            <w:pPr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 w:rsidRPr="00AA238D">
              <w:rPr>
                <w:sz w:val="20"/>
                <w:szCs w:val="20"/>
                <w:highlight w:val="lightGray"/>
                <w:lang w:val="hr-HR"/>
              </w:rPr>
              <w:t>Županijska vijećnica</w:t>
            </w:r>
            <w:r>
              <w:rPr>
                <w:sz w:val="20"/>
                <w:szCs w:val="20"/>
                <w:highlight w:val="lightGray"/>
                <w:lang w:val="hr-HR"/>
              </w:rPr>
              <w:t>, Trg Ljudevita Patačića 1</w:t>
            </w:r>
          </w:p>
        </w:tc>
      </w:tr>
      <w:tr w:rsidR="008A102E" w:rsidRPr="00A310BE" w:rsidTr="008A102E">
        <w:trPr>
          <w:cnfStyle w:val="000000100000"/>
          <w:trHeight w:val="750"/>
        </w:trPr>
        <w:tc>
          <w:tcPr>
            <w:cnfStyle w:val="001000000000"/>
            <w:tcW w:w="1612" w:type="dxa"/>
          </w:tcPr>
          <w:p w:rsidR="008A102E" w:rsidRPr="00CE549E" w:rsidRDefault="008A102E" w:rsidP="00A305E4">
            <w:pPr>
              <w:jc w:val="both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CE549E" w:rsidRDefault="008A102E" w:rsidP="00A305E4">
            <w:pPr>
              <w:jc w:val="both"/>
              <w:rPr>
                <w:sz w:val="20"/>
                <w:szCs w:val="20"/>
                <w:highlight w:val="lightGray"/>
                <w:lang w:val="hr-HR"/>
              </w:rPr>
            </w:pPr>
            <w:r w:rsidRPr="00CE549E">
              <w:rPr>
                <w:color w:val="auto"/>
                <w:sz w:val="20"/>
                <w:szCs w:val="20"/>
                <w:highlight w:val="lightGray"/>
                <w:lang w:val="hr-HR"/>
              </w:rPr>
              <w:t xml:space="preserve">RIJEKA </w:t>
            </w:r>
          </w:p>
        </w:tc>
        <w:tc>
          <w:tcPr>
            <w:tcW w:w="1611" w:type="dxa"/>
          </w:tcPr>
          <w:p w:rsidR="008A102E" w:rsidRPr="00CE549E" w:rsidRDefault="008A102E" w:rsidP="00A305E4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  <w:p w:rsidR="008A102E" w:rsidRPr="00CE549E" w:rsidRDefault="008A102E" w:rsidP="00A305E4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CE549E">
              <w:rPr>
                <w:i/>
                <w:sz w:val="20"/>
                <w:szCs w:val="20"/>
                <w:highlight w:val="lightGray"/>
                <w:lang w:val="hr-HR"/>
              </w:rPr>
              <w:t>Ponedjeljak,</w:t>
            </w:r>
          </w:p>
          <w:p w:rsidR="008A102E" w:rsidRPr="00CE549E" w:rsidRDefault="008A102E" w:rsidP="00A305E4">
            <w:pPr>
              <w:jc w:val="both"/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CE549E">
              <w:rPr>
                <w:sz w:val="20"/>
                <w:szCs w:val="20"/>
                <w:highlight w:val="lightGray"/>
                <w:lang w:val="hr-HR"/>
              </w:rPr>
              <w:t>30.3. – 11 h</w:t>
            </w:r>
          </w:p>
          <w:p w:rsidR="008A102E" w:rsidRPr="00CE549E" w:rsidRDefault="008A102E" w:rsidP="00E71C82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2740" w:type="dxa"/>
          </w:tcPr>
          <w:p w:rsidR="008A102E" w:rsidRPr="00CE549E" w:rsidRDefault="008A102E" w:rsidP="008F519C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CE549E" w:rsidRDefault="008A102E" w:rsidP="008F519C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CE549E">
              <w:rPr>
                <w:sz w:val="20"/>
                <w:szCs w:val="20"/>
                <w:highlight w:val="lightGray"/>
                <w:lang w:val="hr-HR"/>
              </w:rPr>
              <w:t xml:space="preserve">HGK, </w:t>
            </w:r>
            <w:r w:rsidR="00BD26A5" w:rsidRPr="00CE549E">
              <w:rPr>
                <w:sz w:val="20"/>
                <w:szCs w:val="20"/>
                <w:highlight w:val="lightGray"/>
                <w:lang w:val="hr-HR"/>
              </w:rPr>
              <w:t>Bulevar oslob</w:t>
            </w:r>
            <w:bookmarkStart w:id="0" w:name="_GoBack"/>
            <w:bookmarkEnd w:id="0"/>
            <w:r w:rsidR="00BD26A5" w:rsidRPr="00CE549E">
              <w:rPr>
                <w:sz w:val="20"/>
                <w:szCs w:val="20"/>
                <w:highlight w:val="lightGray"/>
                <w:lang w:val="hr-HR"/>
              </w:rPr>
              <w:t>ođenja 23</w:t>
            </w:r>
          </w:p>
        </w:tc>
      </w:tr>
      <w:tr w:rsidR="008A102E" w:rsidRPr="00A310BE" w:rsidTr="008A102E">
        <w:trPr>
          <w:trHeight w:val="573"/>
        </w:trPr>
        <w:tc>
          <w:tcPr>
            <w:cnfStyle w:val="001000000000"/>
            <w:tcW w:w="1612" w:type="dxa"/>
          </w:tcPr>
          <w:p w:rsidR="008A102E" w:rsidRDefault="008A102E" w:rsidP="00A305E4">
            <w:pPr>
              <w:jc w:val="both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F31CEE" w:rsidRDefault="008A102E" w:rsidP="00A305E4">
            <w:pPr>
              <w:jc w:val="both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F31CEE" w:rsidRDefault="008A102E" w:rsidP="00A305E4">
            <w:pPr>
              <w:jc w:val="both"/>
              <w:rPr>
                <w:sz w:val="20"/>
                <w:szCs w:val="20"/>
                <w:highlight w:val="lightGray"/>
                <w:lang w:val="hr-HR"/>
              </w:rPr>
            </w:pPr>
            <w:r w:rsidRPr="00F31CEE">
              <w:rPr>
                <w:color w:val="auto"/>
                <w:sz w:val="20"/>
                <w:szCs w:val="20"/>
                <w:highlight w:val="lightGray"/>
                <w:lang w:val="hr-HR"/>
              </w:rPr>
              <w:t>VARAŽDIN</w:t>
            </w:r>
          </w:p>
        </w:tc>
        <w:tc>
          <w:tcPr>
            <w:tcW w:w="1611" w:type="dxa"/>
          </w:tcPr>
          <w:p w:rsidR="008A102E" w:rsidRPr="00F31CEE" w:rsidRDefault="008A102E" w:rsidP="00D26501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  <w:p w:rsidR="008A102E" w:rsidRPr="00F31CEE" w:rsidRDefault="008A102E" w:rsidP="00D26501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F31CEE">
              <w:rPr>
                <w:i/>
                <w:sz w:val="20"/>
                <w:szCs w:val="20"/>
                <w:highlight w:val="lightGray"/>
                <w:lang w:val="hr-HR"/>
              </w:rPr>
              <w:t>Utorak,</w:t>
            </w:r>
          </w:p>
          <w:p w:rsidR="008A102E" w:rsidRPr="00F31CEE" w:rsidRDefault="008A102E" w:rsidP="00E71C82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F31CEE">
              <w:rPr>
                <w:i/>
                <w:sz w:val="20"/>
                <w:szCs w:val="20"/>
                <w:highlight w:val="lightGray"/>
                <w:lang w:val="hr-HR"/>
              </w:rPr>
              <w:t xml:space="preserve">31.3. – </w:t>
            </w:r>
            <w:r w:rsidRPr="00F31CEE">
              <w:rPr>
                <w:sz w:val="20"/>
                <w:szCs w:val="20"/>
                <w:highlight w:val="lightGray"/>
                <w:lang w:val="hr-HR"/>
              </w:rPr>
              <w:t>10h</w:t>
            </w:r>
          </w:p>
        </w:tc>
        <w:tc>
          <w:tcPr>
            <w:tcW w:w="2740" w:type="dxa"/>
          </w:tcPr>
          <w:p w:rsidR="008A102E" w:rsidRPr="00F31CEE" w:rsidRDefault="008A102E" w:rsidP="008F519C">
            <w:pPr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F31CEE" w:rsidRDefault="008A102E" w:rsidP="008F519C">
            <w:pPr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 w:rsidRPr="00F31CEE">
              <w:rPr>
                <w:sz w:val="20"/>
                <w:szCs w:val="20"/>
                <w:highlight w:val="lightGray"/>
                <w:lang w:val="hr-HR"/>
              </w:rPr>
              <w:t>HGK</w:t>
            </w:r>
            <w:r>
              <w:rPr>
                <w:sz w:val="20"/>
                <w:szCs w:val="20"/>
                <w:highlight w:val="lightGray"/>
                <w:lang w:val="hr-HR"/>
              </w:rPr>
              <w:t>, Petra Preradovića 17</w:t>
            </w:r>
          </w:p>
        </w:tc>
      </w:tr>
      <w:tr w:rsidR="008A102E" w:rsidRPr="00A310BE" w:rsidTr="008A102E">
        <w:trPr>
          <w:cnfStyle w:val="000000100000"/>
          <w:trHeight w:val="948"/>
        </w:trPr>
        <w:tc>
          <w:tcPr>
            <w:cnfStyle w:val="001000000000"/>
            <w:tcW w:w="1612" w:type="dxa"/>
          </w:tcPr>
          <w:p w:rsidR="008A102E" w:rsidRDefault="008A102E" w:rsidP="00A305E4">
            <w:pPr>
              <w:jc w:val="both"/>
              <w:rPr>
                <w:color w:val="auto"/>
                <w:sz w:val="20"/>
                <w:szCs w:val="20"/>
                <w:lang w:val="hr-HR"/>
              </w:rPr>
            </w:pPr>
          </w:p>
          <w:p w:rsidR="008A102E" w:rsidRDefault="008A102E" w:rsidP="00A305E4">
            <w:pPr>
              <w:jc w:val="both"/>
              <w:rPr>
                <w:color w:val="auto"/>
                <w:sz w:val="20"/>
                <w:szCs w:val="20"/>
                <w:highlight w:val="lightGray"/>
                <w:lang w:val="hr-HR"/>
              </w:rPr>
            </w:pPr>
          </w:p>
          <w:p w:rsidR="008A102E" w:rsidRPr="000A0853" w:rsidRDefault="008A102E" w:rsidP="00A305E4">
            <w:pPr>
              <w:jc w:val="both"/>
              <w:rPr>
                <w:sz w:val="20"/>
                <w:szCs w:val="20"/>
                <w:highlight w:val="lightGray"/>
                <w:lang w:val="hr-HR"/>
              </w:rPr>
            </w:pPr>
            <w:r w:rsidRPr="00981A24">
              <w:rPr>
                <w:color w:val="auto"/>
                <w:sz w:val="20"/>
                <w:szCs w:val="20"/>
                <w:highlight w:val="lightGray"/>
                <w:lang w:val="hr-HR"/>
              </w:rPr>
              <w:t>PAZIN</w:t>
            </w:r>
          </w:p>
        </w:tc>
        <w:tc>
          <w:tcPr>
            <w:tcW w:w="1611" w:type="dxa"/>
          </w:tcPr>
          <w:p w:rsidR="008A102E" w:rsidRDefault="008A102E" w:rsidP="00A305E4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  <w:p w:rsidR="008A102E" w:rsidRDefault="008A102E" w:rsidP="00A305E4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  <w:p w:rsidR="008A102E" w:rsidRPr="000A0853" w:rsidRDefault="008A102E" w:rsidP="00A305E4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  <w:r>
              <w:rPr>
                <w:i/>
                <w:sz w:val="20"/>
                <w:szCs w:val="20"/>
                <w:highlight w:val="lightGray"/>
                <w:lang w:val="hr-HR"/>
              </w:rPr>
              <w:t>Srijeda,</w:t>
            </w:r>
          </w:p>
          <w:p w:rsidR="008A102E" w:rsidRDefault="008A102E" w:rsidP="00A305E4">
            <w:pPr>
              <w:jc w:val="both"/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>
              <w:rPr>
                <w:sz w:val="20"/>
                <w:szCs w:val="20"/>
                <w:highlight w:val="lightGray"/>
                <w:lang w:val="hr-HR"/>
              </w:rPr>
              <w:t>1</w:t>
            </w:r>
            <w:r w:rsidRPr="000A0853">
              <w:rPr>
                <w:sz w:val="20"/>
                <w:szCs w:val="20"/>
                <w:highlight w:val="lightGray"/>
                <w:lang w:val="hr-HR"/>
              </w:rPr>
              <w:t>.</w:t>
            </w:r>
            <w:r>
              <w:rPr>
                <w:sz w:val="20"/>
                <w:szCs w:val="20"/>
                <w:highlight w:val="lightGray"/>
                <w:lang w:val="hr-HR"/>
              </w:rPr>
              <w:t>4.</w:t>
            </w:r>
            <w:r w:rsidRPr="000A0853">
              <w:rPr>
                <w:sz w:val="20"/>
                <w:szCs w:val="20"/>
                <w:highlight w:val="lightGray"/>
                <w:lang w:val="hr-HR"/>
              </w:rPr>
              <w:t xml:space="preserve"> – 11 h</w:t>
            </w:r>
          </w:p>
          <w:p w:rsidR="008A102E" w:rsidRDefault="008A102E" w:rsidP="00A305E4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2740" w:type="dxa"/>
          </w:tcPr>
          <w:p w:rsidR="008A102E" w:rsidRDefault="008A102E" w:rsidP="008F519C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Default="008A102E" w:rsidP="008F519C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Default="008A102E" w:rsidP="008F519C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0A0853">
              <w:rPr>
                <w:sz w:val="20"/>
                <w:szCs w:val="20"/>
                <w:highlight w:val="lightGray"/>
                <w:lang w:val="hr-HR"/>
              </w:rPr>
              <w:t>Gradska vijećnica Pazina</w:t>
            </w:r>
            <w:r>
              <w:rPr>
                <w:sz w:val="20"/>
                <w:szCs w:val="20"/>
                <w:highlight w:val="lightGray"/>
                <w:lang w:val="hr-HR"/>
              </w:rPr>
              <w:t>, Družbe Sv. Ćirila i Metoda 10</w:t>
            </w:r>
          </w:p>
        </w:tc>
      </w:tr>
      <w:tr w:rsidR="008A102E" w:rsidRPr="00A310BE" w:rsidTr="008A102E">
        <w:trPr>
          <w:trHeight w:val="719"/>
        </w:trPr>
        <w:tc>
          <w:tcPr>
            <w:cnfStyle w:val="001000000000"/>
            <w:tcW w:w="1612" w:type="dxa"/>
          </w:tcPr>
          <w:tbl>
            <w:tblPr>
              <w:tblStyle w:val="MediumGrid3-Accent5"/>
              <w:tblW w:w="5963" w:type="dxa"/>
              <w:tblLayout w:type="fixed"/>
              <w:tblLook w:val="04A0"/>
            </w:tblPr>
            <w:tblGrid>
              <w:gridCol w:w="1612"/>
              <w:gridCol w:w="1611"/>
              <w:gridCol w:w="2740"/>
            </w:tblGrid>
            <w:tr w:rsidR="008C61FE" w:rsidRPr="00A310BE" w:rsidTr="003752FA">
              <w:trPr>
                <w:cnfStyle w:val="100000000000"/>
                <w:trHeight w:val="229"/>
              </w:trPr>
              <w:tc>
                <w:tcPr>
                  <w:cnfStyle w:val="001000000000"/>
                  <w:tcW w:w="1612" w:type="dxa"/>
                </w:tcPr>
                <w:p w:rsidR="008C61FE" w:rsidRPr="00A310BE" w:rsidRDefault="008C61FE" w:rsidP="003752FA">
                  <w:pPr>
                    <w:jc w:val="center"/>
                    <w:rPr>
                      <w:sz w:val="24"/>
                      <w:szCs w:val="24"/>
                      <w:lang w:val="hr-HR"/>
                    </w:rPr>
                  </w:pPr>
                  <w:r>
                    <w:rPr>
                      <w:sz w:val="24"/>
                      <w:szCs w:val="24"/>
                      <w:lang w:val="hr-HR"/>
                    </w:rPr>
                    <w:lastRenderedPageBreak/>
                    <w:t>GRAD</w:t>
                  </w:r>
                </w:p>
              </w:tc>
              <w:tc>
                <w:tcPr>
                  <w:tcW w:w="1611" w:type="dxa"/>
                </w:tcPr>
                <w:p w:rsidR="008C61FE" w:rsidRPr="00A310BE" w:rsidRDefault="008C61FE" w:rsidP="003752FA">
                  <w:pPr>
                    <w:jc w:val="center"/>
                    <w:cnfStyle w:val="100000000000"/>
                    <w:rPr>
                      <w:sz w:val="24"/>
                      <w:szCs w:val="24"/>
                      <w:lang w:val="hr-HR"/>
                    </w:rPr>
                  </w:pPr>
                  <w:r w:rsidRPr="00A310BE">
                    <w:rPr>
                      <w:sz w:val="24"/>
                      <w:szCs w:val="24"/>
                      <w:lang w:val="hr-HR"/>
                    </w:rPr>
                    <w:t>DAN/SAT</w:t>
                  </w:r>
                </w:p>
              </w:tc>
              <w:tc>
                <w:tcPr>
                  <w:tcW w:w="2740" w:type="dxa"/>
                </w:tcPr>
                <w:p w:rsidR="008C61FE" w:rsidRPr="00A310BE" w:rsidRDefault="008C61FE" w:rsidP="003752FA">
                  <w:pPr>
                    <w:jc w:val="center"/>
                    <w:cnfStyle w:val="100000000000"/>
                    <w:rPr>
                      <w:sz w:val="24"/>
                      <w:szCs w:val="24"/>
                      <w:lang w:val="hr-HR"/>
                    </w:rPr>
                  </w:pPr>
                  <w:r w:rsidRPr="00A310BE">
                    <w:rPr>
                      <w:sz w:val="24"/>
                      <w:szCs w:val="24"/>
                      <w:lang w:val="hr-HR"/>
                    </w:rPr>
                    <w:t>LOKACIJA</w:t>
                  </w:r>
                </w:p>
              </w:tc>
            </w:tr>
          </w:tbl>
          <w:p w:rsidR="008A102E" w:rsidRPr="007D7FF9" w:rsidRDefault="008A102E" w:rsidP="008A102E">
            <w:pPr>
              <w:ind w:left="459"/>
              <w:jc w:val="both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7D7FF9" w:rsidRDefault="008A102E" w:rsidP="008A102E">
            <w:pPr>
              <w:ind w:left="459"/>
              <w:jc w:val="both"/>
              <w:rPr>
                <w:sz w:val="20"/>
                <w:szCs w:val="20"/>
                <w:highlight w:val="lightGray"/>
                <w:lang w:val="hr-HR"/>
              </w:rPr>
            </w:pPr>
            <w:r w:rsidRPr="007D7FF9">
              <w:rPr>
                <w:color w:val="auto"/>
                <w:sz w:val="20"/>
                <w:szCs w:val="20"/>
                <w:highlight w:val="lightGray"/>
                <w:lang w:val="hr-HR"/>
              </w:rPr>
              <w:t>ČAKOVEC</w:t>
            </w:r>
          </w:p>
        </w:tc>
        <w:tc>
          <w:tcPr>
            <w:tcW w:w="1611" w:type="dxa"/>
          </w:tcPr>
          <w:p w:rsidR="008A102E" w:rsidRPr="008C61FE" w:rsidRDefault="008C61FE" w:rsidP="00F15A84">
            <w:pPr>
              <w:jc w:val="both"/>
              <w:cnfStyle w:val="000000000000"/>
              <w:rPr>
                <w:b/>
                <w:i/>
                <w:color w:val="FFFFFF" w:themeColor="background1"/>
                <w:sz w:val="20"/>
                <w:szCs w:val="20"/>
                <w:highlight w:val="lightGray"/>
                <w:lang w:val="hr-HR"/>
              </w:rPr>
            </w:pPr>
            <w:r w:rsidRPr="008C61FE">
              <w:rPr>
                <w:b/>
                <w:color w:val="FFFFFF" w:themeColor="background1"/>
                <w:sz w:val="24"/>
                <w:szCs w:val="24"/>
                <w:lang w:val="hr-HR"/>
              </w:rPr>
              <w:t>DAN/SAT</w:t>
            </w:r>
          </w:p>
          <w:p w:rsidR="008C61FE" w:rsidRDefault="008C61FE" w:rsidP="00F15A84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  <w:p w:rsidR="008A102E" w:rsidRPr="007D7FF9" w:rsidRDefault="008A102E" w:rsidP="00F15A84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7D7FF9">
              <w:rPr>
                <w:i/>
                <w:sz w:val="20"/>
                <w:szCs w:val="20"/>
                <w:highlight w:val="lightGray"/>
                <w:lang w:val="hr-HR"/>
              </w:rPr>
              <w:t>Utorak,</w:t>
            </w:r>
          </w:p>
          <w:p w:rsidR="008A102E" w:rsidRPr="007D7FF9" w:rsidRDefault="008A102E" w:rsidP="00F15A84">
            <w:pPr>
              <w:jc w:val="both"/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 w:rsidRPr="007D7FF9">
              <w:rPr>
                <w:sz w:val="20"/>
                <w:szCs w:val="20"/>
                <w:highlight w:val="lightGray"/>
                <w:lang w:val="hr-HR"/>
              </w:rPr>
              <w:t>7.4. -10 h</w:t>
            </w:r>
          </w:p>
          <w:p w:rsidR="008A102E" w:rsidRPr="007D7FF9" w:rsidRDefault="008A102E" w:rsidP="00A305E4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  <w:p w:rsidR="008A102E" w:rsidRPr="007D7FF9" w:rsidRDefault="008A102E" w:rsidP="00D26501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2740" w:type="dxa"/>
          </w:tcPr>
          <w:p w:rsidR="008A102E" w:rsidRPr="008C61FE" w:rsidRDefault="008C61FE" w:rsidP="008F519C">
            <w:pPr>
              <w:cnfStyle w:val="000000000000"/>
              <w:rPr>
                <w:b/>
                <w:color w:val="FFFFFF" w:themeColor="background1"/>
                <w:sz w:val="24"/>
                <w:szCs w:val="24"/>
                <w:lang w:val="hr-HR"/>
              </w:rPr>
            </w:pPr>
            <w:r w:rsidRPr="008C61FE">
              <w:rPr>
                <w:b/>
                <w:color w:val="FFFFFF" w:themeColor="background1"/>
                <w:sz w:val="24"/>
                <w:szCs w:val="24"/>
                <w:lang w:val="hr-HR"/>
              </w:rPr>
              <w:t>LOKACIJA</w:t>
            </w:r>
          </w:p>
          <w:p w:rsidR="008C61FE" w:rsidRPr="007D7FF9" w:rsidRDefault="008C61FE" w:rsidP="008F519C">
            <w:pPr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7D7FF9" w:rsidRDefault="008A102E" w:rsidP="008F519C">
            <w:pPr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 w:rsidRPr="007D7FF9">
              <w:rPr>
                <w:sz w:val="20"/>
                <w:szCs w:val="20"/>
                <w:highlight w:val="lightGray"/>
                <w:lang w:val="hr-HR"/>
              </w:rPr>
              <w:t>Županijska velika vijećnica</w:t>
            </w:r>
            <w:r>
              <w:rPr>
                <w:sz w:val="20"/>
                <w:szCs w:val="20"/>
                <w:highlight w:val="lightGray"/>
                <w:lang w:val="hr-HR"/>
              </w:rPr>
              <w:t>, Ruđera Boškovića 2</w:t>
            </w:r>
          </w:p>
        </w:tc>
      </w:tr>
      <w:tr w:rsidR="008A102E" w:rsidRPr="00A310BE" w:rsidTr="008A102E">
        <w:trPr>
          <w:cnfStyle w:val="000000100000"/>
          <w:trHeight w:val="386"/>
        </w:trPr>
        <w:tc>
          <w:tcPr>
            <w:cnfStyle w:val="001000000000"/>
            <w:tcW w:w="1612" w:type="dxa"/>
          </w:tcPr>
          <w:p w:rsidR="008A102E" w:rsidRPr="00981A24" w:rsidRDefault="008A102E" w:rsidP="008A102E">
            <w:pPr>
              <w:ind w:left="459"/>
              <w:jc w:val="both"/>
              <w:rPr>
                <w:color w:val="auto"/>
                <w:sz w:val="20"/>
                <w:szCs w:val="20"/>
                <w:highlight w:val="lightGray"/>
                <w:lang w:val="hr-HR"/>
              </w:rPr>
            </w:pPr>
            <w:r w:rsidRPr="000A0853">
              <w:rPr>
                <w:color w:val="auto"/>
                <w:sz w:val="20"/>
                <w:szCs w:val="20"/>
                <w:highlight w:val="lightGray"/>
                <w:lang w:val="hr-HR"/>
              </w:rPr>
              <w:t>BJELOVAR</w:t>
            </w:r>
          </w:p>
        </w:tc>
        <w:tc>
          <w:tcPr>
            <w:tcW w:w="1611" w:type="dxa"/>
          </w:tcPr>
          <w:p w:rsidR="008A102E" w:rsidRPr="00127A96" w:rsidRDefault="008A102E" w:rsidP="00A305E4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127A96">
              <w:rPr>
                <w:i/>
                <w:sz w:val="20"/>
                <w:szCs w:val="20"/>
                <w:highlight w:val="lightGray"/>
                <w:lang w:val="hr-HR"/>
              </w:rPr>
              <w:t>Srijeda,</w:t>
            </w:r>
          </w:p>
          <w:p w:rsidR="008A102E" w:rsidRPr="008E74A6" w:rsidRDefault="008A102E" w:rsidP="00A305E4">
            <w:pPr>
              <w:jc w:val="both"/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127A96">
              <w:rPr>
                <w:i/>
                <w:sz w:val="20"/>
                <w:szCs w:val="20"/>
                <w:highlight w:val="lightGray"/>
                <w:lang w:val="hr-HR"/>
              </w:rPr>
              <w:t>8.4. -10h</w:t>
            </w:r>
          </w:p>
        </w:tc>
        <w:tc>
          <w:tcPr>
            <w:tcW w:w="2740" w:type="dxa"/>
          </w:tcPr>
          <w:p w:rsidR="008A102E" w:rsidRPr="008E74A6" w:rsidRDefault="008A102E" w:rsidP="008F519C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0A0853">
              <w:rPr>
                <w:sz w:val="20"/>
                <w:szCs w:val="20"/>
                <w:highlight w:val="lightGray"/>
                <w:lang w:val="hr-HR"/>
              </w:rPr>
              <w:t>Obrtnička komora, Junija Palmotića 1</w:t>
            </w:r>
          </w:p>
        </w:tc>
      </w:tr>
      <w:tr w:rsidR="008A102E" w:rsidRPr="00A310BE" w:rsidTr="008A102E">
        <w:trPr>
          <w:trHeight w:val="709"/>
        </w:trPr>
        <w:tc>
          <w:tcPr>
            <w:cnfStyle w:val="001000000000"/>
            <w:tcW w:w="1612" w:type="dxa"/>
          </w:tcPr>
          <w:p w:rsidR="008A102E" w:rsidRPr="003C1B6F" w:rsidRDefault="008A102E" w:rsidP="008A102E">
            <w:pPr>
              <w:ind w:left="459"/>
              <w:jc w:val="both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3C1B6F" w:rsidRDefault="008A102E" w:rsidP="008A102E">
            <w:pPr>
              <w:ind w:left="459"/>
              <w:jc w:val="both"/>
              <w:rPr>
                <w:sz w:val="20"/>
                <w:szCs w:val="20"/>
                <w:highlight w:val="lightGray"/>
                <w:lang w:val="hr-HR"/>
              </w:rPr>
            </w:pPr>
            <w:r w:rsidRPr="003C1B6F">
              <w:rPr>
                <w:color w:val="auto"/>
                <w:sz w:val="20"/>
                <w:szCs w:val="20"/>
                <w:highlight w:val="lightGray"/>
                <w:lang w:val="hr-HR"/>
              </w:rPr>
              <w:t>POŽEGA</w:t>
            </w:r>
          </w:p>
        </w:tc>
        <w:tc>
          <w:tcPr>
            <w:tcW w:w="1611" w:type="dxa"/>
          </w:tcPr>
          <w:p w:rsidR="008A102E" w:rsidRPr="003C1B6F" w:rsidRDefault="008A102E" w:rsidP="008B4D84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  <w:p w:rsidR="008A102E" w:rsidRPr="003C1B6F" w:rsidRDefault="008A102E" w:rsidP="00D47BD9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3C1B6F">
              <w:rPr>
                <w:i/>
                <w:sz w:val="20"/>
                <w:szCs w:val="20"/>
                <w:highlight w:val="lightGray"/>
                <w:lang w:val="hr-HR"/>
              </w:rPr>
              <w:t>Četvrtak,</w:t>
            </w:r>
          </w:p>
          <w:p w:rsidR="008A102E" w:rsidRPr="003C1B6F" w:rsidRDefault="008A102E" w:rsidP="008A6229">
            <w:pPr>
              <w:jc w:val="both"/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 w:rsidRPr="003C1B6F">
              <w:rPr>
                <w:sz w:val="20"/>
                <w:szCs w:val="20"/>
                <w:highlight w:val="lightGray"/>
                <w:lang w:val="hr-HR"/>
              </w:rPr>
              <w:t>9.4. – 11h</w:t>
            </w:r>
          </w:p>
        </w:tc>
        <w:tc>
          <w:tcPr>
            <w:tcW w:w="2740" w:type="dxa"/>
          </w:tcPr>
          <w:p w:rsidR="008A102E" w:rsidRPr="003C1B6F" w:rsidRDefault="008A102E" w:rsidP="008F519C">
            <w:pPr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3408A0" w:rsidRDefault="008A102E" w:rsidP="003408A0">
            <w:pPr>
              <w:cnfStyle w:val="00000000000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408A0">
              <w:rPr>
                <w:sz w:val="18"/>
                <w:szCs w:val="18"/>
                <w:highlight w:val="lightGray"/>
                <w:lang w:val="hr-HR"/>
              </w:rPr>
              <w:t xml:space="preserve">HGK  </w:t>
            </w:r>
            <w:r>
              <w:rPr>
                <w:sz w:val="18"/>
                <w:szCs w:val="18"/>
                <w:lang w:val="hr-HR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Županijska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komora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Požega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408A0">
              <w:rPr>
                <w:rFonts w:eastAsia="Times New Roman" w:cs="Times New Roman"/>
                <w:sz w:val="18"/>
                <w:szCs w:val="18"/>
                <w:lang w:eastAsia="hr-HR"/>
              </w:rPr>
              <w:t>Vukovarska</w:t>
            </w:r>
            <w:proofErr w:type="spellEnd"/>
            <w:r w:rsidRPr="003408A0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6</w:t>
            </w:r>
          </w:p>
          <w:p w:rsidR="008A102E" w:rsidRPr="003C1B6F" w:rsidRDefault="008A102E" w:rsidP="008F519C">
            <w:pPr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</w:p>
        </w:tc>
      </w:tr>
      <w:tr w:rsidR="008A102E" w:rsidRPr="00A310BE" w:rsidTr="008A102E">
        <w:trPr>
          <w:cnfStyle w:val="000000100000"/>
          <w:trHeight w:val="573"/>
        </w:trPr>
        <w:tc>
          <w:tcPr>
            <w:cnfStyle w:val="001000000000"/>
            <w:tcW w:w="1612" w:type="dxa"/>
          </w:tcPr>
          <w:p w:rsidR="008A102E" w:rsidRDefault="008A102E" w:rsidP="008A102E">
            <w:pPr>
              <w:ind w:left="459"/>
              <w:jc w:val="both"/>
              <w:rPr>
                <w:color w:val="auto"/>
                <w:sz w:val="20"/>
                <w:szCs w:val="20"/>
                <w:highlight w:val="lightGray"/>
                <w:lang w:val="hr-HR"/>
              </w:rPr>
            </w:pPr>
          </w:p>
          <w:p w:rsidR="008A102E" w:rsidRPr="00111C34" w:rsidRDefault="008A102E" w:rsidP="008A102E">
            <w:pPr>
              <w:ind w:left="459"/>
              <w:jc w:val="both"/>
              <w:rPr>
                <w:color w:val="auto"/>
                <w:sz w:val="20"/>
                <w:szCs w:val="20"/>
                <w:highlight w:val="lightGray"/>
                <w:lang w:val="hr-HR"/>
              </w:rPr>
            </w:pPr>
            <w:r w:rsidRPr="00111C34">
              <w:rPr>
                <w:color w:val="auto"/>
                <w:sz w:val="20"/>
                <w:szCs w:val="20"/>
                <w:highlight w:val="lightGray"/>
                <w:lang w:val="hr-HR"/>
              </w:rPr>
              <w:t>ŠIBENIK</w:t>
            </w:r>
          </w:p>
        </w:tc>
        <w:tc>
          <w:tcPr>
            <w:tcW w:w="1611" w:type="dxa"/>
          </w:tcPr>
          <w:p w:rsidR="008A102E" w:rsidRDefault="008A102E" w:rsidP="00412179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  <w:p w:rsidR="008A102E" w:rsidRPr="00111C34" w:rsidRDefault="008A102E" w:rsidP="00412179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111C34">
              <w:rPr>
                <w:i/>
                <w:sz w:val="20"/>
                <w:szCs w:val="20"/>
                <w:highlight w:val="lightGray"/>
                <w:lang w:val="hr-HR"/>
              </w:rPr>
              <w:t>Utorak,</w:t>
            </w:r>
          </w:p>
          <w:p w:rsidR="008A102E" w:rsidRPr="00111C34" w:rsidRDefault="008A102E" w:rsidP="00A305E4">
            <w:pPr>
              <w:jc w:val="both"/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111C34">
              <w:rPr>
                <w:sz w:val="20"/>
                <w:szCs w:val="20"/>
                <w:highlight w:val="lightGray"/>
                <w:lang w:val="hr-HR"/>
              </w:rPr>
              <w:t>14.4. -11 h</w:t>
            </w:r>
          </w:p>
        </w:tc>
        <w:tc>
          <w:tcPr>
            <w:tcW w:w="2740" w:type="dxa"/>
          </w:tcPr>
          <w:p w:rsidR="008A102E" w:rsidRDefault="008A102E" w:rsidP="008F519C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111C34" w:rsidRDefault="008A102E" w:rsidP="008F519C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111C34">
              <w:rPr>
                <w:sz w:val="20"/>
                <w:szCs w:val="20"/>
                <w:highlight w:val="lightGray"/>
                <w:lang w:val="hr-HR"/>
              </w:rPr>
              <w:t>Veleučilište u Šibeniku</w:t>
            </w:r>
            <w:r>
              <w:rPr>
                <w:sz w:val="20"/>
                <w:szCs w:val="20"/>
                <w:highlight w:val="lightGray"/>
                <w:lang w:val="hr-HR"/>
              </w:rPr>
              <w:t>, Trg Andrije Hebranga 11</w:t>
            </w:r>
          </w:p>
        </w:tc>
      </w:tr>
      <w:tr w:rsidR="008A102E" w:rsidRPr="00A310BE" w:rsidTr="008A102E">
        <w:trPr>
          <w:trHeight w:val="563"/>
        </w:trPr>
        <w:tc>
          <w:tcPr>
            <w:cnfStyle w:val="001000000000"/>
            <w:tcW w:w="1612" w:type="dxa"/>
          </w:tcPr>
          <w:p w:rsidR="008A102E" w:rsidRPr="00840E8D" w:rsidRDefault="008A102E" w:rsidP="008A102E">
            <w:pPr>
              <w:ind w:left="459"/>
              <w:jc w:val="both"/>
              <w:rPr>
                <w:sz w:val="20"/>
                <w:szCs w:val="20"/>
                <w:highlight w:val="lightGray"/>
                <w:lang w:val="hr-HR"/>
              </w:rPr>
            </w:pPr>
            <w:r w:rsidRPr="00840E8D">
              <w:rPr>
                <w:color w:val="auto"/>
                <w:sz w:val="20"/>
                <w:szCs w:val="20"/>
                <w:highlight w:val="lightGray"/>
                <w:lang w:val="hr-HR"/>
              </w:rPr>
              <w:t>OTOČAC</w:t>
            </w:r>
          </w:p>
        </w:tc>
        <w:tc>
          <w:tcPr>
            <w:tcW w:w="1611" w:type="dxa"/>
          </w:tcPr>
          <w:p w:rsidR="008A102E" w:rsidRPr="00840E8D" w:rsidRDefault="008A102E" w:rsidP="00A305E4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840E8D">
              <w:rPr>
                <w:i/>
                <w:sz w:val="20"/>
                <w:szCs w:val="20"/>
                <w:highlight w:val="lightGray"/>
                <w:lang w:val="hr-HR"/>
              </w:rPr>
              <w:t xml:space="preserve">Četvrtak, </w:t>
            </w:r>
          </w:p>
          <w:p w:rsidR="008A102E" w:rsidRPr="00840E8D" w:rsidRDefault="008A102E" w:rsidP="00A305E4">
            <w:pPr>
              <w:jc w:val="both"/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 w:rsidRPr="00840E8D">
              <w:rPr>
                <w:sz w:val="20"/>
                <w:szCs w:val="20"/>
                <w:highlight w:val="lightGray"/>
                <w:lang w:val="hr-HR"/>
              </w:rPr>
              <w:t>16.4. – 10 h</w:t>
            </w:r>
          </w:p>
          <w:p w:rsidR="008A102E" w:rsidRPr="00840E8D" w:rsidRDefault="008A102E" w:rsidP="00D47BD9">
            <w:pPr>
              <w:jc w:val="both"/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2740" w:type="dxa"/>
          </w:tcPr>
          <w:p w:rsidR="008A102E" w:rsidRPr="00840E8D" w:rsidRDefault="008A102E" w:rsidP="008F519C">
            <w:pPr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 w:rsidRPr="00840E8D">
              <w:rPr>
                <w:sz w:val="20"/>
                <w:szCs w:val="20"/>
                <w:highlight w:val="lightGray"/>
                <w:lang w:val="hr-HR"/>
              </w:rPr>
              <w:t>Pučko otvoreno učilište</w:t>
            </w:r>
            <w:r>
              <w:rPr>
                <w:sz w:val="20"/>
                <w:szCs w:val="20"/>
                <w:highlight w:val="lightGray"/>
                <w:lang w:val="hr-HR"/>
              </w:rPr>
              <w:t>, Kralja Zvonimira 37</w:t>
            </w:r>
          </w:p>
        </w:tc>
      </w:tr>
      <w:tr w:rsidR="008A102E" w:rsidRPr="00A310BE" w:rsidTr="008A102E">
        <w:trPr>
          <w:cnfStyle w:val="000000100000"/>
          <w:trHeight w:val="761"/>
        </w:trPr>
        <w:tc>
          <w:tcPr>
            <w:cnfStyle w:val="001000000000"/>
            <w:tcW w:w="1612" w:type="dxa"/>
          </w:tcPr>
          <w:p w:rsidR="008A102E" w:rsidRPr="00F82336" w:rsidRDefault="008A102E" w:rsidP="008A102E">
            <w:pPr>
              <w:ind w:left="459"/>
              <w:jc w:val="both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F82336" w:rsidRDefault="008A102E" w:rsidP="008A102E">
            <w:pPr>
              <w:ind w:left="459"/>
              <w:jc w:val="both"/>
              <w:rPr>
                <w:sz w:val="20"/>
                <w:szCs w:val="20"/>
                <w:highlight w:val="lightGray"/>
                <w:lang w:val="hr-HR"/>
              </w:rPr>
            </w:pPr>
            <w:r w:rsidRPr="00F82336">
              <w:rPr>
                <w:color w:val="auto"/>
                <w:sz w:val="20"/>
                <w:szCs w:val="20"/>
                <w:highlight w:val="lightGray"/>
                <w:lang w:val="hr-HR"/>
              </w:rPr>
              <w:t>VINKOVCI</w:t>
            </w:r>
          </w:p>
        </w:tc>
        <w:tc>
          <w:tcPr>
            <w:tcW w:w="1611" w:type="dxa"/>
          </w:tcPr>
          <w:p w:rsidR="008A102E" w:rsidRPr="00F82336" w:rsidRDefault="008A102E" w:rsidP="00A305E4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</w:p>
          <w:p w:rsidR="008A102E" w:rsidRPr="00F82336" w:rsidRDefault="008A102E" w:rsidP="00A305E4">
            <w:pPr>
              <w:jc w:val="both"/>
              <w:cnfStyle w:val="0000001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F82336">
              <w:rPr>
                <w:i/>
                <w:sz w:val="20"/>
                <w:szCs w:val="20"/>
                <w:highlight w:val="lightGray"/>
                <w:lang w:val="hr-HR"/>
              </w:rPr>
              <w:t>Utorak,</w:t>
            </w:r>
          </w:p>
          <w:p w:rsidR="008A102E" w:rsidRPr="00F82336" w:rsidRDefault="008A102E" w:rsidP="00A305E4">
            <w:pPr>
              <w:jc w:val="both"/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F82336">
              <w:rPr>
                <w:sz w:val="20"/>
                <w:szCs w:val="20"/>
                <w:highlight w:val="lightGray"/>
                <w:lang w:val="hr-HR"/>
              </w:rPr>
              <w:t>21.4. – 11 h</w:t>
            </w:r>
          </w:p>
          <w:p w:rsidR="008A102E" w:rsidRPr="00F82336" w:rsidRDefault="008A102E" w:rsidP="00412179">
            <w:pPr>
              <w:jc w:val="both"/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2740" w:type="dxa"/>
          </w:tcPr>
          <w:p w:rsidR="008A102E" w:rsidRPr="00F82336" w:rsidRDefault="008A102E" w:rsidP="008F519C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F82336" w:rsidRDefault="008A102E" w:rsidP="008F519C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F82336">
              <w:rPr>
                <w:sz w:val="20"/>
                <w:szCs w:val="20"/>
                <w:highlight w:val="lightGray"/>
                <w:lang w:val="hr-HR"/>
              </w:rPr>
              <w:t>Županijska vijećnica</w:t>
            </w:r>
            <w:r>
              <w:rPr>
                <w:sz w:val="20"/>
                <w:szCs w:val="20"/>
                <w:highlight w:val="lightGray"/>
                <w:lang w:val="hr-HR"/>
              </w:rPr>
              <w:t xml:space="preserve">, Glagoljaška 27 </w:t>
            </w:r>
          </w:p>
        </w:tc>
      </w:tr>
      <w:tr w:rsidR="008A102E" w:rsidRPr="00A310BE" w:rsidTr="008A102E">
        <w:trPr>
          <w:trHeight w:val="750"/>
        </w:trPr>
        <w:tc>
          <w:tcPr>
            <w:cnfStyle w:val="001000000000"/>
            <w:tcW w:w="1612" w:type="dxa"/>
          </w:tcPr>
          <w:p w:rsidR="008A102E" w:rsidRPr="00F82336" w:rsidRDefault="008A102E" w:rsidP="008A102E">
            <w:pPr>
              <w:ind w:left="459"/>
              <w:jc w:val="both"/>
              <w:rPr>
                <w:color w:val="auto"/>
                <w:sz w:val="20"/>
                <w:szCs w:val="20"/>
                <w:highlight w:val="lightGray"/>
                <w:lang w:val="hr-HR"/>
              </w:rPr>
            </w:pPr>
          </w:p>
          <w:p w:rsidR="008A102E" w:rsidRPr="00F82336" w:rsidRDefault="008A102E" w:rsidP="008A102E">
            <w:pPr>
              <w:ind w:left="459"/>
              <w:jc w:val="both"/>
              <w:rPr>
                <w:color w:val="auto"/>
                <w:sz w:val="20"/>
                <w:szCs w:val="20"/>
                <w:highlight w:val="lightGray"/>
                <w:lang w:val="hr-HR"/>
              </w:rPr>
            </w:pPr>
            <w:r w:rsidRPr="00F82336">
              <w:rPr>
                <w:color w:val="auto"/>
                <w:sz w:val="20"/>
                <w:szCs w:val="20"/>
                <w:highlight w:val="lightGray"/>
                <w:lang w:val="hr-HR"/>
              </w:rPr>
              <w:t>ZADAR</w:t>
            </w:r>
          </w:p>
        </w:tc>
        <w:tc>
          <w:tcPr>
            <w:tcW w:w="1611" w:type="dxa"/>
          </w:tcPr>
          <w:p w:rsidR="008A102E" w:rsidRPr="00F82336" w:rsidRDefault="008A102E" w:rsidP="00A305E4">
            <w:pPr>
              <w:jc w:val="both"/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A27D33" w:rsidRDefault="008A102E" w:rsidP="00A305E4">
            <w:pPr>
              <w:jc w:val="both"/>
              <w:cnfStyle w:val="000000000000"/>
              <w:rPr>
                <w:i/>
                <w:sz w:val="20"/>
                <w:szCs w:val="20"/>
                <w:highlight w:val="lightGray"/>
                <w:lang w:val="hr-HR"/>
              </w:rPr>
            </w:pPr>
            <w:r w:rsidRPr="00A27D33">
              <w:rPr>
                <w:i/>
                <w:sz w:val="20"/>
                <w:szCs w:val="20"/>
                <w:highlight w:val="lightGray"/>
                <w:lang w:val="hr-HR"/>
              </w:rPr>
              <w:t>Četvrtak,</w:t>
            </w:r>
          </w:p>
          <w:p w:rsidR="008A102E" w:rsidRPr="00F82336" w:rsidRDefault="008A102E" w:rsidP="00A305E4">
            <w:pPr>
              <w:jc w:val="both"/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>
              <w:rPr>
                <w:sz w:val="20"/>
                <w:szCs w:val="20"/>
                <w:highlight w:val="lightGray"/>
                <w:lang w:val="hr-HR"/>
              </w:rPr>
              <w:t>23.4. – 12</w:t>
            </w:r>
            <w:r w:rsidRPr="00F82336">
              <w:rPr>
                <w:sz w:val="20"/>
                <w:szCs w:val="20"/>
                <w:highlight w:val="lightGray"/>
                <w:lang w:val="hr-HR"/>
              </w:rPr>
              <w:t xml:space="preserve"> h</w:t>
            </w:r>
          </w:p>
          <w:p w:rsidR="008A102E" w:rsidRPr="00F82336" w:rsidRDefault="008A102E" w:rsidP="00BD1DF2">
            <w:pPr>
              <w:jc w:val="both"/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2740" w:type="dxa"/>
          </w:tcPr>
          <w:p w:rsidR="008A102E" w:rsidRPr="00F82336" w:rsidRDefault="008A102E" w:rsidP="008F519C">
            <w:pPr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</w:p>
          <w:p w:rsidR="008A102E" w:rsidRPr="00F82336" w:rsidRDefault="008A102E" w:rsidP="008F519C">
            <w:pPr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 w:rsidRPr="00F82336">
              <w:rPr>
                <w:sz w:val="20"/>
                <w:szCs w:val="20"/>
                <w:highlight w:val="lightGray"/>
                <w:lang w:val="hr-HR"/>
              </w:rPr>
              <w:t>Županijska vijećnica</w:t>
            </w:r>
            <w:r>
              <w:rPr>
                <w:sz w:val="20"/>
                <w:szCs w:val="20"/>
                <w:highlight w:val="lightGray"/>
                <w:lang w:val="hr-HR"/>
              </w:rPr>
              <w:t>, Božidara Petranovića 8</w:t>
            </w:r>
          </w:p>
        </w:tc>
      </w:tr>
      <w:tr w:rsidR="008A102E" w:rsidRPr="00A310BE" w:rsidTr="008A102E">
        <w:trPr>
          <w:cnfStyle w:val="000000100000"/>
          <w:trHeight w:val="375"/>
        </w:trPr>
        <w:tc>
          <w:tcPr>
            <w:cnfStyle w:val="001000000000"/>
            <w:tcW w:w="1612" w:type="dxa"/>
          </w:tcPr>
          <w:p w:rsidR="008A102E" w:rsidRPr="00DD210F" w:rsidRDefault="008A102E" w:rsidP="008A102E">
            <w:pPr>
              <w:ind w:left="175"/>
              <w:jc w:val="both"/>
              <w:rPr>
                <w:sz w:val="20"/>
                <w:szCs w:val="20"/>
                <w:highlight w:val="lightGray"/>
                <w:lang w:val="hr-HR"/>
              </w:rPr>
            </w:pPr>
            <w:r w:rsidRPr="00DD210F">
              <w:rPr>
                <w:color w:val="auto"/>
                <w:sz w:val="20"/>
                <w:szCs w:val="20"/>
                <w:highlight w:val="lightGray"/>
                <w:lang w:val="hr-HR"/>
              </w:rPr>
              <w:t>KOPRIVNICA</w:t>
            </w:r>
          </w:p>
        </w:tc>
        <w:tc>
          <w:tcPr>
            <w:tcW w:w="1611" w:type="dxa"/>
          </w:tcPr>
          <w:p w:rsidR="008A102E" w:rsidRPr="00DD210F" w:rsidRDefault="008A102E" w:rsidP="00744C35">
            <w:pPr>
              <w:jc w:val="both"/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DD210F">
              <w:rPr>
                <w:sz w:val="20"/>
                <w:szCs w:val="20"/>
                <w:highlight w:val="lightGray"/>
                <w:lang w:val="hr-HR"/>
              </w:rPr>
              <w:t xml:space="preserve">Utorak, </w:t>
            </w:r>
          </w:p>
          <w:p w:rsidR="008A102E" w:rsidRPr="00DD210F" w:rsidRDefault="008A102E" w:rsidP="00A305E4">
            <w:pPr>
              <w:jc w:val="both"/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DD210F">
              <w:rPr>
                <w:sz w:val="20"/>
                <w:szCs w:val="20"/>
                <w:highlight w:val="lightGray"/>
                <w:lang w:val="hr-HR"/>
              </w:rPr>
              <w:t>28.4.</w:t>
            </w:r>
            <w:r>
              <w:rPr>
                <w:sz w:val="20"/>
                <w:szCs w:val="20"/>
                <w:highlight w:val="lightGray"/>
                <w:lang w:val="hr-HR"/>
              </w:rPr>
              <w:t xml:space="preserve"> – 10h</w:t>
            </w:r>
          </w:p>
        </w:tc>
        <w:tc>
          <w:tcPr>
            <w:tcW w:w="2740" w:type="dxa"/>
          </w:tcPr>
          <w:p w:rsidR="008A102E" w:rsidRPr="00DD210F" w:rsidRDefault="008A102E" w:rsidP="008F519C">
            <w:pPr>
              <w:cnfStyle w:val="000000100000"/>
              <w:rPr>
                <w:sz w:val="20"/>
                <w:szCs w:val="20"/>
                <w:highlight w:val="lightGray"/>
                <w:lang w:val="hr-HR"/>
              </w:rPr>
            </w:pPr>
            <w:r w:rsidRPr="00DD210F">
              <w:rPr>
                <w:sz w:val="20"/>
                <w:szCs w:val="20"/>
                <w:highlight w:val="lightGray"/>
                <w:lang w:val="hr-HR"/>
              </w:rPr>
              <w:t>HGK</w:t>
            </w:r>
            <w:r>
              <w:rPr>
                <w:sz w:val="20"/>
                <w:szCs w:val="20"/>
                <w:highlight w:val="lightGray"/>
                <w:lang w:val="hr-HR"/>
              </w:rPr>
              <w:t>, Frankopanska 3</w:t>
            </w:r>
          </w:p>
        </w:tc>
      </w:tr>
      <w:tr w:rsidR="008A102E" w:rsidRPr="00A310BE" w:rsidTr="008A102E">
        <w:trPr>
          <w:trHeight w:val="421"/>
        </w:trPr>
        <w:tc>
          <w:tcPr>
            <w:cnfStyle w:val="001000000000"/>
            <w:tcW w:w="1612" w:type="dxa"/>
          </w:tcPr>
          <w:p w:rsidR="008A102E" w:rsidRPr="00610C89" w:rsidRDefault="008A102E" w:rsidP="008A102E">
            <w:pPr>
              <w:ind w:left="175"/>
              <w:jc w:val="both"/>
              <w:rPr>
                <w:sz w:val="20"/>
                <w:szCs w:val="20"/>
                <w:highlight w:val="lightGray"/>
                <w:lang w:val="hr-HR"/>
              </w:rPr>
            </w:pPr>
            <w:r w:rsidRPr="00610C89">
              <w:rPr>
                <w:color w:val="auto"/>
                <w:sz w:val="20"/>
                <w:szCs w:val="20"/>
                <w:highlight w:val="lightGray"/>
                <w:lang w:val="hr-HR"/>
              </w:rPr>
              <w:t>DUBROVNIK</w:t>
            </w:r>
          </w:p>
        </w:tc>
        <w:tc>
          <w:tcPr>
            <w:tcW w:w="1611" w:type="dxa"/>
          </w:tcPr>
          <w:p w:rsidR="008A102E" w:rsidRPr="00610C89" w:rsidRDefault="008A102E" w:rsidP="00744C35">
            <w:pPr>
              <w:jc w:val="both"/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 w:rsidRPr="00610C89">
              <w:rPr>
                <w:sz w:val="20"/>
                <w:szCs w:val="20"/>
                <w:highlight w:val="lightGray"/>
                <w:lang w:val="hr-HR"/>
              </w:rPr>
              <w:t>Četvtak,</w:t>
            </w:r>
          </w:p>
          <w:p w:rsidR="008A102E" w:rsidRPr="00610C89" w:rsidRDefault="008A102E" w:rsidP="00A305E4">
            <w:pPr>
              <w:jc w:val="both"/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 w:rsidRPr="00610C89">
              <w:rPr>
                <w:sz w:val="20"/>
                <w:szCs w:val="20"/>
                <w:highlight w:val="lightGray"/>
                <w:lang w:val="hr-HR"/>
              </w:rPr>
              <w:t>30.4.  - 10h</w:t>
            </w:r>
          </w:p>
        </w:tc>
        <w:tc>
          <w:tcPr>
            <w:tcW w:w="2740" w:type="dxa"/>
          </w:tcPr>
          <w:p w:rsidR="008A102E" w:rsidRPr="00610C89" w:rsidRDefault="008A102E" w:rsidP="008F519C">
            <w:pPr>
              <w:cnfStyle w:val="000000000000"/>
              <w:rPr>
                <w:sz w:val="20"/>
                <w:szCs w:val="20"/>
                <w:highlight w:val="lightGray"/>
                <w:lang w:val="hr-HR"/>
              </w:rPr>
            </w:pPr>
            <w:r w:rsidRPr="00610C89">
              <w:rPr>
                <w:sz w:val="20"/>
                <w:szCs w:val="20"/>
                <w:highlight w:val="lightGray"/>
                <w:lang w:val="hr-HR"/>
              </w:rPr>
              <w:t>Hotel Adria</w:t>
            </w:r>
            <w:r>
              <w:rPr>
                <w:sz w:val="20"/>
                <w:szCs w:val="20"/>
                <w:highlight w:val="lightGray"/>
                <w:lang w:val="hr-HR"/>
              </w:rPr>
              <w:t>, Radnička 46</w:t>
            </w:r>
          </w:p>
        </w:tc>
      </w:tr>
    </w:tbl>
    <w:p w:rsidR="00B62B07" w:rsidRPr="00A310BE" w:rsidRDefault="00B62B07" w:rsidP="00A305E4">
      <w:pPr>
        <w:jc w:val="both"/>
        <w:rPr>
          <w:sz w:val="20"/>
          <w:szCs w:val="20"/>
          <w:lang w:val="hr-HR"/>
        </w:rPr>
      </w:pPr>
    </w:p>
    <w:sectPr w:rsidR="00B62B07" w:rsidRPr="00A310BE" w:rsidSect="008A102E">
      <w:pgSz w:w="16838" w:h="11906" w:orient="landscape"/>
      <w:pgMar w:top="1276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18BB"/>
    <w:multiLevelType w:val="hybridMultilevel"/>
    <w:tmpl w:val="D382C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5750"/>
    <w:rsid w:val="00005D95"/>
    <w:rsid w:val="00013745"/>
    <w:rsid w:val="00016495"/>
    <w:rsid w:val="0002290D"/>
    <w:rsid w:val="00023A61"/>
    <w:rsid w:val="00035C7B"/>
    <w:rsid w:val="00040022"/>
    <w:rsid w:val="0006529B"/>
    <w:rsid w:val="000838D0"/>
    <w:rsid w:val="000870C9"/>
    <w:rsid w:val="000A0724"/>
    <w:rsid w:val="000A0853"/>
    <w:rsid w:val="000A5BEA"/>
    <w:rsid w:val="000A69F7"/>
    <w:rsid w:val="000B3E51"/>
    <w:rsid w:val="000C5B1E"/>
    <w:rsid w:val="000E1B86"/>
    <w:rsid w:val="000E1F04"/>
    <w:rsid w:val="000F34D2"/>
    <w:rsid w:val="000F7DBB"/>
    <w:rsid w:val="00100838"/>
    <w:rsid w:val="0011114B"/>
    <w:rsid w:val="00111C34"/>
    <w:rsid w:val="00127A96"/>
    <w:rsid w:val="0014276C"/>
    <w:rsid w:val="001500B3"/>
    <w:rsid w:val="00150373"/>
    <w:rsid w:val="001B00B5"/>
    <w:rsid w:val="001E1E9D"/>
    <w:rsid w:val="001E23C8"/>
    <w:rsid w:val="00223E34"/>
    <w:rsid w:val="002361EF"/>
    <w:rsid w:val="00274C24"/>
    <w:rsid w:val="00296B64"/>
    <w:rsid w:val="002A2563"/>
    <w:rsid w:val="002C32F9"/>
    <w:rsid w:val="002D4222"/>
    <w:rsid w:val="00310F70"/>
    <w:rsid w:val="00313DB4"/>
    <w:rsid w:val="00316982"/>
    <w:rsid w:val="003408A0"/>
    <w:rsid w:val="00364B5E"/>
    <w:rsid w:val="0037258D"/>
    <w:rsid w:val="003818FB"/>
    <w:rsid w:val="00384827"/>
    <w:rsid w:val="003B4E00"/>
    <w:rsid w:val="003C1B6F"/>
    <w:rsid w:val="003E1ADB"/>
    <w:rsid w:val="003E3F94"/>
    <w:rsid w:val="003F6AB2"/>
    <w:rsid w:val="004014C3"/>
    <w:rsid w:val="0040283B"/>
    <w:rsid w:val="004107BB"/>
    <w:rsid w:val="00411A9A"/>
    <w:rsid w:val="00412179"/>
    <w:rsid w:val="00421E92"/>
    <w:rsid w:val="0044003F"/>
    <w:rsid w:val="00452360"/>
    <w:rsid w:val="0048738E"/>
    <w:rsid w:val="004A0606"/>
    <w:rsid w:val="004C3D2E"/>
    <w:rsid w:val="004C4B3E"/>
    <w:rsid w:val="004E6FAD"/>
    <w:rsid w:val="004F1175"/>
    <w:rsid w:val="00524052"/>
    <w:rsid w:val="005354CD"/>
    <w:rsid w:val="00563347"/>
    <w:rsid w:val="005638F9"/>
    <w:rsid w:val="0057404E"/>
    <w:rsid w:val="005B2933"/>
    <w:rsid w:val="005B2B96"/>
    <w:rsid w:val="005B5276"/>
    <w:rsid w:val="005C1860"/>
    <w:rsid w:val="005C4E1E"/>
    <w:rsid w:val="005C7B1E"/>
    <w:rsid w:val="005E6774"/>
    <w:rsid w:val="005F4A31"/>
    <w:rsid w:val="005F71BE"/>
    <w:rsid w:val="00606D59"/>
    <w:rsid w:val="006077B4"/>
    <w:rsid w:val="00610C89"/>
    <w:rsid w:val="006152A5"/>
    <w:rsid w:val="006364E5"/>
    <w:rsid w:val="00645F5A"/>
    <w:rsid w:val="006635B1"/>
    <w:rsid w:val="0066543E"/>
    <w:rsid w:val="00665F4B"/>
    <w:rsid w:val="006B0C6C"/>
    <w:rsid w:val="006B32DC"/>
    <w:rsid w:val="006C767B"/>
    <w:rsid w:val="006E3017"/>
    <w:rsid w:val="0070406B"/>
    <w:rsid w:val="00723F6E"/>
    <w:rsid w:val="0072522E"/>
    <w:rsid w:val="00731226"/>
    <w:rsid w:val="00740659"/>
    <w:rsid w:val="00742C91"/>
    <w:rsid w:val="00750270"/>
    <w:rsid w:val="00766AD4"/>
    <w:rsid w:val="00774129"/>
    <w:rsid w:val="00774508"/>
    <w:rsid w:val="00777611"/>
    <w:rsid w:val="007C3E32"/>
    <w:rsid w:val="007D7FF9"/>
    <w:rsid w:val="007F20FB"/>
    <w:rsid w:val="00826AAE"/>
    <w:rsid w:val="00840E8D"/>
    <w:rsid w:val="0084559C"/>
    <w:rsid w:val="00853423"/>
    <w:rsid w:val="00860BC9"/>
    <w:rsid w:val="00864F1E"/>
    <w:rsid w:val="0087004B"/>
    <w:rsid w:val="00886116"/>
    <w:rsid w:val="008A102E"/>
    <w:rsid w:val="008A6229"/>
    <w:rsid w:val="008B4D84"/>
    <w:rsid w:val="008B7406"/>
    <w:rsid w:val="008C61FE"/>
    <w:rsid w:val="008D1854"/>
    <w:rsid w:val="008D1D2A"/>
    <w:rsid w:val="008E74A6"/>
    <w:rsid w:val="008F519C"/>
    <w:rsid w:val="009234EA"/>
    <w:rsid w:val="009463AF"/>
    <w:rsid w:val="009616DF"/>
    <w:rsid w:val="00962D7C"/>
    <w:rsid w:val="0097256C"/>
    <w:rsid w:val="00981A24"/>
    <w:rsid w:val="009836A6"/>
    <w:rsid w:val="00987BDB"/>
    <w:rsid w:val="009A208F"/>
    <w:rsid w:val="009B3DB0"/>
    <w:rsid w:val="009E775A"/>
    <w:rsid w:val="009F14D8"/>
    <w:rsid w:val="009F3DFC"/>
    <w:rsid w:val="00A14D20"/>
    <w:rsid w:val="00A21DBB"/>
    <w:rsid w:val="00A25DD4"/>
    <w:rsid w:val="00A27D33"/>
    <w:rsid w:val="00A305E4"/>
    <w:rsid w:val="00A30B19"/>
    <w:rsid w:val="00A310BE"/>
    <w:rsid w:val="00A34083"/>
    <w:rsid w:val="00A37BC4"/>
    <w:rsid w:val="00A51775"/>
    <w:rsid w:val="00A74FB5"/>
    <w:rsid w:val="00AA238D"/>
    <w:rsid w:val="00AA48AB"/>
    <w:rsid w:val="00AB6511"/>
    <w:rsid w:val="00AD4378"/>
    <w:rsid w:val="00AD5DA0"/>
    <w:rsid w:val="00AF2AD9"/>
    <w:rsid w:val="00B000F0"/>
    <w:rsid w:val="00B16759"/>
    <w:rsid w:val="00B22EBB"/>
    <w:rsid w:val="00B42F91"/>
    <w:rsid w:val="00B43F8D"/>
    <w:rsid w:val="00B55CA6"/>
    <w:rsid w:val="00B62B07"/>
    <w:rsid w:val="00BA2BB9"/>
    <w:rsid w:val="00BB169D"/>
    <w:rsid w:val="00BD1DF2"/>
    <w:rsid w:val="00BD26A5"/>
    <w:rsid w:val="00BE5E9F"/>
    <w:rsid w:val="00C174CE"/>
    <w:rsid w:val="00C43B0E"/>
    <w:rsid w:val="00C5316A"/>
    <w:rsid w:val="00C765B9"/>
    <w:rsid w:val="00C76601"/>
    <w:rsid w:val="00C85757"/>
    <w:rsid w:val="00CA5750"/>
    <w:rsid w:val="00CB4748"/>
    <w:rsid w:val="00CC4C01"/>
    <w:rsid w:val="00CE549E"/>
    <w:rsid w:val="00CF2181"/>
    <w:rsid w:val="00CF7AB0"/>
    <w:rsid w:val="00D0343D"/>
    <w:rsid w:val="00D10B3E"/>
    <w:rsid w:val="00D26501"/>
    <w:rsid w:val="00D305C7"/>
    <w:rsid w:val="00D324D5"/>
    <w:rsid w:val="00D35387"/>
    <w:rsid w:val="00D36269"/>
    <w:rsid w:val="00D4207D"/>
    <w:rsid w:val="00D4574B"/>
    <w:rsid w:val="00D47BD9"/>
    <w:rsid w:val="00D61D59"/>
    <w:rsid w:val="00D62948"/>
    <w:rsid w:val="00D63C98"/>
    <w:rsid w:val="00D67B2D"/>
    <w:rsid w:val="00D76335"/>
    <w:rsid w:val="00D80CD3"/>
    <w:rsid w:val="00D9181C"/>
    <w:rsid w:val="00D92012"/>
    <w:rsid w:val="00DB162B"/>
    <w:rsid w:val="00DC7568"/>
    <w:rsid w:val="00DD210F"/>
    <w:rsid w:val="00DE35ED"/>
    <w:rsid w:val="00E06ED8"/>
    <w:rsid w:val="00E13CEB"/>
    <w:rsid w:val="00E30A87"/>
    <w:rsid w:val="00E415D9"/>
    <w:rsid w:val="00E64FBD"/>
    <w:rsid w:val="00E71C82"/>
    <w:rsid w:val="00EC796A"/>
    <w:rsid w:val="00ED3034"/>
    <w:rsid w:val="00EE0158"/>
    <w:rsid w:val="00F13570"/>
    <w:rsid w:val="00F15A84"/>
    <w:rsid w:val="00F179AF"/>
    <w:rsid w:val="00F31CEE"/>
    <w:rsid w:val="00F32FCB"/>
    <w:rsid w:val="00F35422"/>
    <w:rsid w:val="00F46FB9"/>
    <w:rsid w:val="00F63953"/>
    <w:rsid w:val="00F6403E"/>
    <w:rsid w:val="00F82336"/>
    <w:rsid w:val="00FA73EA"/>
    <w:rsid w:val="00FC2A6D"/>
    <w:rsid w:val="00FD688D"/>
    <w:rsid w:val="00FE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3E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0F34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3E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0F34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C103-25E6-4510-A716-29913F60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leticija.hrenkovic</dc:creator>
  <cp:lastModifiedBy>sandra&amp;sinisa</cp:lastModifiedBy>
  <cp:revision>2</cp:revision>
  <cp:lastPrinted>2015-02-04T11:18:00Z</cp:lastPrinted>
  <dcterms:created xsi:type="dcterms:W3CDTF">2015-03-19T10:53:00Z</dcterms:created>
  <dcterms:modified xsi:type="dcterms:W3CDTF">2015-03-19T10:53:00Z</dcterms:modified>
</cp:coreProperties>
</file>