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1901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603CF2" w:rsidRPr="000D5D63" w14:paraId="310CDDB0" w14:textId="77777777" w:rsidTr="00603CF2">
        <w:trPr>
          <w:trHeight w:val="700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7931114F" w14:textId="4A532A9D" w:rsidR="00603CF2" w:rsidRPr="000D5D63" w:rsidRDefault="00603CF2" w:rsidP="00EB4F9D">
            <w:pPr>
              <w:tabs>
                <w:tab w:val="left" w:pos="505"/>
              </w:tabs>
              <w:jc w:val="center"/>
              <w:rPr>
                <w:rFonts w:eastAsia="Times New Roman" w:cs="Times New Roman"/>
                <w:b/>
                <w:i/>
                <w:color w:val="C00000"/>
                <w:sz w:val="32"/>
                <w:szCs w:val="32"/>
              </w:rPr>
            </w:pPr>
            <w:r w:rsidRPr="000D5D63">
              <w:rPr>
                <w:rFonts w:eastAsia="Times New Roman" w:cs="Times New Roman"/>
                <w:b/>
                <w:i/>
                <w:color w:val="C00000"/>
                <w:sz w:val="32"/>
                <w:szCs w:val="32"/>
              </w:rPr>
              <w:t>NACRT ZA APLIKACIJU</w:t>
            </w:r>
          </w:p>
          <w:p w14:paraId="6A71F690" w14:textId="383AFA90" w:rsidR="00603CF2" w:rsidRPr="000D5D63" w:rsidRDefault="00603CF2" w:rsidP="001844E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D5D63">
              <w:rPr>
                <w:rFonts w:eastAsia="Times New Roman" w:cs="Times New Roman"/>
                <w:b/>
                <w:sz w:val="28"/>
                <w:szCs w:val="28"/>
              </w:rPr>
              <w:t xml:space="preserve">POSLOVNI PLAN – određivanje ciljeva i aktivnosti  </w:t>
            </w:r>
          </w:p>
        </w:tc>
      </w:tr>
      <w:tr w:rsidR="00603CF2" w:rsidRPr="000D5D63" w14:paraId="2C562317" w14:textId="77777777" w:rsidTr="00603CF2">
        <w:trPr>
          <w:trHeight w:val="408"/>
        </w:trPr>
        <w:tc>
          <w:tcPr>
            <w:tcW w:w="9464" w:type="dxa"/>
            <w:gridSpan w:val="2"/>
            <w:shd w:val="clear" w:color="auto" w:fill="D99594" w:themeFill="accent2" w:themeFillTint="99"/>
          </w:tcPr>
          <w:p w14:paraId="6866018B" w14:textId="76F8A5C4" w:rsidR="00603CF2" w:rsidRPr="000D5D63" w:rsidRDefault="00603CF2" w:rsidP="00EB4F9D">
            <w:pPr>
              <w:tabs>
                <w:tab w:val="left" w:pos="505"/>
              </w:tabs>
              <w:jc w:val="center"/>
              <w:rPr>
                <w:rFonts w:eastAsia="Times New Roman" w:cs="Times New Roman"/>
                <w:b/>
                <w:i/>
                <w:sz w:val="32"/>
                <w:szCs w:val="32"/>
              </w:rPr>
            </w:pPr>
            <w:r w:rsidRPr="000D5D63">
              <w:rPr>
                <w:rFonts w:eastAsia="Times New Roman" w:cs="Times New Roman"/>
                <w:b/>
                <w:i/>
                <w:sz w:val="32"/>
                <w:szCs w:val="32"/>
              </w:rPr>
              <w:t>CILJEVI</w:t>
            </w:r>
          </w:p>
        </w:tc>
      </w:tr>
      <w:tr w:rsidR="00603CF2" w:rsidRPr="000D5D63" w14:paraId="66D1FFCF" w14:textId="77777777" w:rsidTr="00603CF2">
        <w:trPr>
          <w:trHeight w:val="219"/>
        </w:trPr>
        <w:tc>
          <w:tcPr>
            <w:tcW w:w="9464" w:type="dxa"/>
            <w:gridSpan w:val="2"/>
          </w:tcPr>
          <w:p w14:paraId="57F2E499" w14:textId="57AB8E4A" w:rsidR="00603CF2" w:rsidRPr="000D5D63" w:rsidRDefault="00603CF2" w:rsidP="000677B2">
            <w:pPr>
              <w:rPr>
                <w:rFonts w:cs="Times New Roman"/>
                <w:i/>
                <w:color w:val="C00000"/>
              </w:rPr>
            </w:pPr>
            <w:r w:rsidRPr="000D5D63">
              <w:rPr>
                <w:rFonts w:cs="Times New Roman"/>
                <w:i/>
                <w:color w:val="C00000"/>
              </w:rPr>
              <w:t>Odaberite cilj/eve.</w:t>
            </w:r>
          </w:p>
          <w:p w14:paraId="2C0F6CE9" w14:textId="796C0A72" w:rsidR="00603CF2" w:rsidRPr="000D5D63" w:rsidRDefault="00603CF2" w:rsidP="002A360F">
            <w:pPr>
              <w:rPr>
                <w:rFonts w:cs="Times New Roman"/>
                <w:color w:val="C00000"/>
              </w:rPr>
            </w:pPr>
            <w:r w:rsidRPr="000D5D63">
              <w:rPr>
                <w:rFonts w:cs="Times New Roman"/>
                <w:i/>
                <w:color w:val="C00000"/>
              </w:rPr>
              <w:t xml:space="preserve">Definirani cilj/evi mora/ju biti ostvareni u okviru najmanje jedne od aktivnosti iz </w:t>
            </w:r>
            <w:r w:rsidR="004E6498" w:rsidRPr="000D5D63">
              <w:rPr>
                <w:rFonts w:cs="Times New Roman"/>
                <w:i/>
                <w:color w:val="C00000"/>
              </w:rPr>
              <w:t>članka 7</w:t>
            </w:r>
            <w:r w:rsidR="00183710" w:rsidRPr="000D5D63">
              <w:rPr>
                <w:rFonts w:cs="Times New Roman"/>
                <w:i/>
                <w:color w:val="C00000"/>
              </w:rPr>
              <w:t>. Pravilnika</w:t>
            </w:r>
            <w:r w:rsidR="002A360F" w:rsidRPr="000D5D63">
              <w:rPr>
                <w:rFonts w:cs="Times New Roman"/>
                <w:i/>
                <w:color w:val="C00000"/>
              </w:rPr>
              <w:t>.</w:t>
            </w:r>
            <w:r w:rsidR="00183710" w:rsidRPr="000D5D63">
              <w:rPr>
                <w:rFonts w:cs="Times New Roman"/>
                <w:i/>
                <w:color w:val="C00000"/>
              </w:rPr>
              <w:t xml:space="preserve"> </w:t>
            </w:r>
          </w:p>
        </w:tc>
      </w:tr>
      <w:tr w:rsidR="00603CF2" w:rsidRPr="000D5D63" w14:paraId="41D1059D" w14:textId="77777777" w:rsidTr="00603CF2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12D4C34" w14:textId="707353D5" w:rsidR="00603CF2" w:rsidRPr="000D5D63" w:rsidRDefault="00603CF2" w:rsidP="006C60E5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 xml:space="preserve"> Modernizacija i/ili unapređenje procesa rada i poslovanja</w:t>
            </w:r>
          </w:p>
        </w:tc>
      </w:tr>
      <w:tr w:rsidR="00603CF2" w:rsidRPr="000D5D63" w14:paraId="62CA08E5" w14:textId="77777777" w:rsidTr="00603CF2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BEA8A57" w14:textId="00047D12" w:rsidR="00603CF2" w:rsidRPr="000D5D63" w:rsidRDefault="00603CF2" w:rsidP="000677B2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Povećanje proizvodnog kapaciteta iskazanog kroz povećanje ukupnog standardnog ekonomskog</w:t>
            </w:r>
          </w:p>
          <w:p w14:paraId="5FC9FBB4" w14:textId="77777777" w:rsidR="00603CF2" w:rsidRPr="000D5D63" w:rsidRDefault="00603CF2" w:rsidP="006C60E5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rezultata.</w:t>
            </w:r>
          </w:p>
        </w:tc>
      </w:tr>
      <w:tr w:rsidR="00603CF2" w:rsidRPr="000D5D63" w14:paraId="41001E57" w14:textId="77777777" w:rsidTr="00603CF2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5DBA7EC0" w14:textId="505375B8" w:rsidR="00603CF2" w:rsidRPr="000D5D63" w:rsidRDefault="00603CF2" w:rsidP="000677B2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Modernizacija i/ili unapređenje procesa rada i poslovanja i/ili povećanje proizvodnog kapaciteta iskazanog kroz povećanje ukupnog standardnog ekonomskog  rezultata.</w:t>
            </w:r>
          </w:p>
          <w:p w14:paraId="2FDCB45D" w14:textId="7FA94F0B" w:rsidR="00603CF2" w:rsidRPr="000D5D63" w:rsidRDefault="00603CF2" w:rsidP="000677B2">
            <w:pPr>
              <w:rPr>
                <w:rFonts w:cs="Times New Roman"/>
              </w:rPr>
            </w:pPr>
          </w:p>
        </w:tc>
      </w:tr>
      <w:tr w:rsidR="00603CF2" w:rsidRPr="000D5D63" w14:paraId="19F702F8" w14:textId="77777777" w:rsidTr="00603CF2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8CC117B" w14:textId="74E28BEE" w:rsidR="00603CF2" w:rsidRPr="000D5D63" w:rsidRDefault="00603CF2" w:rsidP="00D50699">
            <w:pPr>
              <w:rPr>
                <w:rFonts w:cs="Times New Roman"/>
                <w:i/>
                <w:color w:val="C00000"/>
              </w:rPr>
            </w:pPr>
            <w:r w:rsidRPr="000D5D63">
              <w:rPr>
                <w:rFonts w:cs="Times New Roman"/>
                <w:i/>
                <w:color w:val="C00000"/>
              </w:rPr>
              <w:t>Obrazložite cilj/eve.</w:t>
            </w:r>
          </w:p>
          <w:p w14:paraId="41FCCAA5" w14:textId="46EA22A0" w:rsidR="00603CF2" w:rsidRPr="000D5D63" w:rsidRDefault="00603CF2" w:rsidP="00D50699">
            <w:pPr>
              <w:rPr>
                <w:rFonts w:cs="Times New Roman"/>
                <w:i/>
                <w:color w:val="C00000"/>
              </w:rPr>
            </w:pPr>
            <w:r w:rsidRPr="000D5D63">
              <w:rPr>
                <w:rFonts w:cs="Times New Roman"/>
                <w:b/>
                <w:i/>
                <w:color w:val="C00000"/>
              </w:rPr>
              <w:t xml:space="preserve"> </w:t>
            </w:r>
            <w:r w:rsidRPr="000D5D63">
              <w:rPr>
                <w:rFonts w:cs="Times New Roman"/>
                <w:i/>
                <w:color w:val="C00000"/>
              </w:rPr>
              <w:t xml:space="preserve">Opišite na koji način će provedba odabranih aktivnosti dovesti do ostvarenja definiranih ciljeva. </w:t>
            </w:r>
          </w:p>
        </w:tc>
      </w:tr>
      <w:tr w:rsidR="00603CF2" w:rsidRPr="000D5D63" w14:paraId="00536C33" w14:textId="77777777" w:rsidTr="00603CF2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4D0FBAA" w14:textId="6F5D7E36" w:rsidR="00603CF2" w:rsidRPr="000D5D63" w:rsidRDefault="00603CF2" w:rsidP="000677B2">
            <w:pPr>
              <w:rPr>
                <w:rFonts w:cs="Times New Roman"/>
                <w:i/>
                <w:color w:val="FF0000"/>
                <w:sz w:val="18"/>
                <w:szCs w:val="18"/>
              </w:rPr>
            </w:pPr>
            <w:r w:rsidRPr="000D5D63">
              <w:rPr>
                <w:rFonts w:cs="Times New Roman"/>
                <w:i/>
                <w:color w:val="FF0000"/>
                <w:sz w:val="18"/>
                <w:szCs w:val="18"/>
              </w:rPr>
              <w:t xml:space="preserve">*polje za slobodan unos teksta </w:t>
            </w:r>
          </w:p>
        </w:tc>
      </w:tr>
      <w:tr w:rsidR="00603CF2" w:rsidRPr="000D5D63" w14:paraId="33377015" w14:textId="77777777" w:rsidTr="00603CF2">
        <w:trPr>
          <w:trHeight w:val="225"/>
        </w:trPr>
        <w:tc>
          <w:tcPr>
            <w:tcW w:w="9464" w:type="dxa"/>
            <w:gridSpan w:val="2"/>
            <w:shd w:val="clear" w:color="auto" w:fill="D99594" w:themeFill="accent2" w:themeFillTint="99"/>
          </w:tcPr>
          <w:p w14:paraId="48F67D73" w14:textId="09211052" w:rsidR="00603CF2" w:rsidRPr="000D5D63" w:rsidRDefault="00603CF2" w:rsidP="000677B2">
            <w:pPr>
              <w:tabs>
                <w:tab w:val="left" w:pos="505"/>
              </w:tabs>
              <w:jc w:val="center"/>
              <w:rPr>
                <w:rFonts w:eastAsia="Times New Roman" w:cs="Times New Roman"/>
                <w:b/>
                <w:i/>
                <w:sz w:val="32"/>
                <w:szCs w:val="32"/>
              </w:rPr>
            </w:pPr>
            <w:r w:rsidRPr="000D5D63">
              <w:rPr>
                <w:rFonts w:eastAsia="Times New Roman" w:cs="Times New Roman"/>
                <w:b/>
                <w:i/>
                <w:sz w:val="32"/>
                <w:szCs w:val="32"/>
              </w:rPr>
              <w:t>AKTIVNOSTI</w:t>
            </w:r>
          </w:p>
        </w:tc>
      </w:tr>
      <w:tr w:rsidR="00603CF2" w:rsidRPr="000D5D63" w14:paraId="46E3F6DC" w14:textId="77777777" w:rsidTr="00603CF2">
        <w:trPr>
          <w:trHeight w:val="236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173E9FA" w14:textId="5A0CA17A" w:rsidR="00603CF2" w:rsidRPr="000D5D63" w:rsidRDefault="00603CF2" w:rsidP="00381651">
            <w:pPr>
              <w:rPr>
                <w:rFonts w:cs="Times New Roman"/>
                <w:i/>
                <w:color w:val="FF0000"/>
              </w:rPr>
            </w:pPr>
            <w:r w:rsidRPr="000D5D63">
              <w:rPr>
                <w:rFonts w:cs="Times New Roman"/>
                <w:i/>
                <w:color w:val="C00000"/>
              </w:rPr>
              <w:t>Korisnik u aplikaciji mora odabrati aktivnost(i) koju(e) planira provesti i koja(e) mora(ju) biti u skladu s aktivnostima prikazanim u Poslovnom planu.</w:t>
            </w:r>
            <w:r w:rsidR="00EA30B8" w:rsidRPr="000D5D63">
              <w:rPr>
                <w:rFonts w:cs="Times New Roman"/>
                <w:i/>
                <w:color w:val="C00000"/>
              </w:rPr>
              <w:t xml:space="preserve"> Sve aktivnosti trebaju biti u okviru poljoprivrede.</w:t>
            </w:r>
          </w:p>
        </w:tc>
      </w:tr>
      <w:tr w:rsidR="00603CF2" w:rsidRPr="000D5D63" w14:paraId="45ABD1D1" w14:textId="77777777" w:rsidTr="00603CF2">
        <w:trPr>
          <w:trHeight w:val="236"/>
        </w:trPr>
        <w:tc>
          <w:tcPr>
            <w:tcW w:w="534" w:type="dxa"/>
            <w:tcBorders>
              <w:bottom w:val="single" w:sz="4" w:space="0" w:color="auto"/>
            </w:tcBorders>
            <w:shd w:val="pct15" w:color="auto" w:fill="auto"/>
          </w:tcPr>
          <w:p w14:paraId="0C1EC610" w14:textId="419785AB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auto" w:fill="auto"/>
          </w:tcPr>
          <w:p w14:paraId="32822400" w14:textId="0D3D84DD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Kupnja domaćih životinja, jednogodišnjeg i višegodišnjeg bilja, sjemena i sadnog materijala</w:t>
            </w:r>
          </w:p>
        </w:tc>
      </w:tr>
      <w:tr w:rsidR="00603CF2" w:rsidRPr="000D5D63" w14:paraId="4DCB3817" w14:textId="77777777" w:rsidTr="00603CF2">
        <w:trPr>
          <w:trHeight w:val="958"/>
        </w:trPr>
        <w:tc>
          <w:tcPr>
            <w:tcW w:w="534" w:type="dxa"/>
            <w:shd w:val="pct15" w:color="auto" w:fill="auto"/>
          </w:tcPr>
          <w:p w14:paraId="2695718B" w14:textId="6CEFB933" w:rsidR="00603CF2" w:rsidRPr="000D5D63" w:rsidRDefault="00603CF2" w:rsidP="00C2209E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2.</w:t>
            </w:r>
          </w:p>
        </w:tc>
        <w:tc>
          <w:tcPr>
            <w:tcW w:w="8930" w:type="dxa"/>
            <w:shd w:val="pct15" w:color="auto" w:fill="auto"/>
          </w:tcPr>
          <w:p w14:paraId="4F10AD0A" w14:textId="13A11AFF" w:rsidR="00603CF2" w:rsidRPr="000D5D63" w:rsidRDefault="00603CF2" w:rsidP="00C2209E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Kupnja, građenje i/ili opremanje zatvorenih/zaštićenih prostora i objekata te ostalih gospodarskih objekata uključujući vanjsku i unutarnju infrastrukturu u sklopu poljoprivrednog gospodarstva u svrhu obavljanja poljoprivredne proizvodnje i/ili prerade proizvoda iz Priloga I. Pravilnika osim proizvoda ribarstva</w:t>
            </w:r>
          </w:p>
        </w:tc>
      </w:tr>
      <w:tr w:rsidR="00603CF2" w:rsidRPr="000D5D63" w14:paraId="39464B29" w14:textId="77777777" w:rsidTr="00603CF2">
        <w:trPr>
          <w:trHeight w:val="296"/>
        </w:trPr>
        <w:tc>
          <w:tcPr>
            <w:tcW w:w="534" w:type="dxa"/>
            <w:tcBorders>
              <w:bottom w:val="single" w:sz="4" w:space="0" w:color="auto"/>
            </w:tcBorders>
            <w:shd w:val="pct15" w:color="auto" w:fill="auto"/>
          </w:tcPr>
          <w:p w14:paraId="6368955F" w14:textId="43A0CFB0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3.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auto" w:fill="auto"/>
          </w:tcPr>
          <w:p w14:paraId="57AA3F2B" w14:textId="4E31B138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Kupnja ili zakup poljoprivrednog zemljišta</w:t>
            </w:r>
          </w:p>
        </w:tc>
      </w:tr>
      <w:tr w:rsidR="00603CF2" w:rsidRPr="000D5D63" w14:paraId="23B3ED5C" w14:textId="77777777" w:rsidTr="00603CF2">
        <w:trPr>
          <w:trHeight w:val="219"/>
        </w:trPr>
        <w:tc>
          <w:tcPr>
            <w:tcW w:w="534" w:type="dxa"/>
            <w:tcBorders>
              <w:bottom w:val="single" w:sz="4" w:space="0" w:color="auto"/>
            </w:tcBorders>
            <w:shd w:val="pct15" w:color="auto" w:fill="auto"/>
          </w:tcPr>
          <w:p w14:paraId="6A24C8E7" w14:textId="0B4C7E03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4.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auto" w:fill="auto"/>
          </w:tcPr>
          <w:p w14:paraId="0B465191" w14:textId="3E374A28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Kupnja poljoprivredne mehanizacije, strojeva i opreme</w:t>
            </w:r>
          </w:p>
        </w:tc>
      </w:tr>
      <w:tr w:rsidR="00603CF2" w:rsidRPr="000D5D63" w14:paraId="0E635935" w14:textId="77777777" w:rsidTr="00603CF2">
        <w:trPr>
          <w:trHeight w:val="228"/>
        </w:trPr>
        <w:tc>
          <w:tcPr>
            <w:tcW w:w="534" w:type="dxa"/>
            <w:tcBorders>
              <w:bottom w:val="single" w:sz="4" w:space="0" w:color="auto"/>
            </w:tcBorders>
            <w:shd w:val="pct15" w:color="auto" w:fill="auto"/>
          </w:tcPr>
          <w:p w14:paraId="43804341" w14:textId="108B0239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auto" w:fill="auto"/>
          </w:tcPr>
          <w:p w14:paraId="227C1CA3" w14:textId="203C4719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Podizanje novih i/ili restrukturiranje postojećih višegodišnjih nasada</w:t>
            </w:r>
          </w:p>
        </w:tc>
      </w:tr>
      <w:tr w:rsidR="00603CF2" w:rsidRPr="000D5D63" w14:paraId="2CCDA0D3" w14:textId="77777777" w:rsidTr="00603CF2">
        <w:trPr>
          <w:trHeight w:val="70"/>
        </w:trPr>
        <w:tc>
          <w:tcPr>
            <w:tcW w:w="534" w:type="dxa"/>
            <w:shd w:val="pct15" w:color="auto" w:fill="auto"/>
          </w:tcPr>
          <w:p w14:paraId="788FE4D7" w14:textId="3FE102F9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6.</w:t>
            </w:r>
          </w:p>
        </w:tc>
        <w:tc>
          <w:tcPr>
            <w:tcW w:w="8930" w:type="dxa"/>
            <w:shd w:val="pct15" w:color="auto" w:fill="auto"/>
          </w:tcPr>
          <w:p w14:paraId="5AB354EB" w14:textId="2AA0DECB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 xml:space="preserve">Uređenje i poboljšanje kvalitete poljoprivrednog zemljišta u svrhu poljoprivredne proizvodnje                       </w:t>
            </w:r>
          </w:p>
        </w:tc>
      </w:tr>
      <w:tr w:rsidR="00603CF2" w:rsidRPr="000D5D63" w14:paraId="4056400E" w14:textId="77777777" w:rsidTr="00603CF2">
        <w:trPr>
          <w:trHeight w:val="455"/>
        </w:trPr>
        <w:tc>
          <w:tcPr>
            <w:tcW w:w="534" w:type="dxa"/>
            <w:shd w:val="pct15" w:color="auto" w:fill="auto"/>
          </w:tcPr>
          <w:p w14:paraId="2DEB097D" w14:textId="363BE220" w:rsidR="00603CF2" w:rsidRPr="000D5D63" w:rsidRDefault="00603CF2" w:rsidP="00C35896">
            <w:pPr>
              <w:jc w:val="both"/>
              <w:rPr>
                <w:rFonts w:cs="Times New Roman"/>
              </w:rPr>
            </w:pPr>
            <w:r w:rsidRPr="000D5D63">
              <w:rPr>
                <w:rFonts w:cs="Times New Roman"/>
              </w:rPr>
              <w:t>7.</w:t>
            </w:r>
          </w:p>
        </w:tc>
        <w:tc>
          <w:tcPr>
            <w:tcW w:w="8930" w:type="dxa"/>
            <w:shd w:val="pct15" w:color="auto" w:fill="auto"/>
          </w:tcPr>
          <w:p w14:paraId="5579E515" w14:textId="434AF6CE" w:rsidR="00603CF2" w:rsidRPr="000D5D63" w:rsidRDefault="00603CF2" w:rsidP="00C35896">
            <w:pPr>
              <w:jc w:val="both"/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Građenje i/ili opremanje objekta za prodaju i prezentaciju vlastitih poljoprivrednih proizvoda uključujući i troškove promidžbe vlastitih poljoprivrednih proizvoda</w:t>
            </w:r>
          </w:p>
        </w:tc>
      </w:tr>
      <w:tr w:rsidR="00603CF2" w:rsidRPr="000D5D63" w14:paraId="41E1256B" w14:textId="77777777" w:rsidTr="00603CF2">
        <w:trPr>
          <w:trHeight w:val="472"/>
        </w:trPr>
        <w:tc>
          <w:tcPr>
            <w:tcW w:w="534" w:type="dxa"/>
            <w:shd w:val="pct15" w:color="auto" w:fill="auto"/>
          </w:tcPr>
          <w:p w14:paraId="6ED146F2" w14:textId="325EAD08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8.</w:t>
            </w:r>
          </w:p>
        </w:tc>
        <w:tc>
          <w:tcPr>
            <w:tcW w:w="8930" w:type="dxa"/>
            <w:shd w:val="pct15" w:color="auto" w:fill="auto"/>
          </w:tcPr>
          <w:p w14:paraId="2D69CBFF" w14:textId="0B48186B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2"/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bookmarkEnd w:id="0"/>
            <w:r w:rsidRPr="000D5D63">
              <w:rPr>
                <w:rFonts w:cs="Times New Roman"/>
              </w:rPr>
              <w:t>Stjecanje potrebnih stručnih znanja i sposobnosti za obavljanje poljoprivredne proizvodnje i pre</w:t>
            </w:r>
            <w:r w:rsidR="004C34D2" w:rsidRPr="000D5D63">
              <w:rPr>
                <w:rFonts w:cs="Times New Roman"/>
              </w:rPr>
              <w:t>rade proizvoda iz Priloga I</w:t>
            </w:r>
            <w:r w:rsidRPr="000D5D63">
              <w:rPr>
                <w:rFonts w:cs="Times New Roman"/>
              </w:rPr>
              <w:t xml:space="preserve"> Pravilnika</w:t>
            </w:r>
            <w:r w:rsidR="004C34D2" w:rsidRPr="000D5D63">
              <w:rPr>
                <w:rFonts w:cs="Times New Roman"/>
              </w:rPr>
              <w:t xml:space="preserve"> o provedbi podmjere 6.1.</w:t>
            </w:r>
          </w:p>
          <w:p w14:paraId="2EA3181F" w14:textId="3CC05423" w:rsidR="00603CF2" w:rsidRPr="000D5D63" w:rsidRDefault="00603CF2" w:rsidP="00603CF2">
            <w:pPr>
              <w:rPr>
                <w:rFonts w:cs="Times New Roman"/>
                <w:i/>
                <w:color w:val="FF0000"/>
              </w:rPr>
            </w:pPr>
            <w:r w:rsidRPr="000D5D63">
              <w:rPr>
                <w:rFonts w:cs="Times New Roman"/>
                <w:i/>
                <w:color w:val="FF0000"/>
              </w:rPr>
              <w:t xml:space="preserve">Napomena: Aktivnosti iz točke 8. i 9. </w:t>
            </w:r>
            <w:r w:rsidRPr="000D5D63">
              <w:rPr>
                <w:rFonts w:cs="Times New Roman"/>
              </w:rPr>
              <w:t xml:space="preserve"> </w:t>
            </w:r>
            <w:r w:rsidRPr="000D5D63">
              <w:rPr>
                <w:rFonts w:cs="Times New Roman"/>
                <w:i/>
                <w:color w:val="FF0000"/>
              </w:rPr>
              <w:t>ne mogu se prikazati kao jedine aktivnosti</w:t>
            </w:r>
          </w:p>
        </w:tc>
      </w:tr>
      <w:tr w:rsidR="00603CF2" w:rsidRPr="000D5D63" w14:paraId="4A5A15B6" w14:textId="77777777" w:rsidTr="00603CF2">
        <w:trPr>
          <w:trHeight w:val="81"/>
        </w:trPr>
        <w:tc>
          <w:tcPr>
            <w:tcW w:w="534" w:type="dxa"/>
            <w:tcBorders>
              <w:bottom w:val="single" w:sz="4" w:space="0" w:color="auto"/>
            </w:tcBorders>
            <w:shd w:val="pct15" w:color="auto" w:fill="auto"/>
          </w:tcPr>
          <w:p w14:paraId="08ED5BFF" w14:textId="7520E9B7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t>9.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auto" w:fill="auto"/>
          </w:tcPr>
          <w:p w14:paraId="2150A229" w14:textId="7DCC7C77" w:rsidR="00603CF2" w:rsidRPr="000D5D63" w:rsidRDefault="00603CF2" w:rsidP="00C35896">
            <w:pPr>
              <w:rPr>
                <w:rFonts w:cs="Times New Roman"/>
              </w:rPr>
            </w:pPr>
            <w:r w:rsidRPr="000D5D63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D5D63">
              <w:rPr>
                <w:rFonts w:cs="Times New Roman"/>
              </w:rPr>
              <w:instrText xml:space="preserve"> FORMCHECKBOX </w:instrText>
            </w:r>
            <w:r w:rsidR="00C7242A">
              <w:rPr>
                <w:rFonts w:cs="Times New Roman"/>
              </w:rPr>
            </w:r>
            <w:r w:rsidR="00C7242A">
              <w:rPr>
                <w:rFonts w:cs="Times New Roman"/>
              </w:rPr>
              <w:fldChar w:fldCharType="separate"/>
            </w:r>
            <w:r w:rsidRPr="000D5D63">
              <w:rPr>
                <w:rFonts w:cs="Times New Roman"/>
              </w:rPr>
              <w:fldChar w:fldCharType="end"/>
            </w:r>
            <w:r w:rsidRPr="000D5D63">
              <w:rPr>
                <w:rFonts w:cs="Times New Roman"/>
              </w:rPr>
              <w:t>Operativno poslovanje poljoprivrednog gospodarstva</w:t>
            </w:r>
          </w:p>
          <w:p w14:paraId="2AB3AF55" w14:textId="39308B35" w:rsidR="00603CF2" w:rsidRPr="000D5D63" w:rsidRDefault="00603CF2" w:rsidP="000677B2">
            <w:pPr>
              <w:rPr>
                <w:rFonts w:cs="Times New Roman"/>
                <w:i/>
                <w:color w:val="FF0000"/>
              </w:rPr>
            </w:pPr>
            <w:r w:rsidRPr="000D5D63">
              <w:rPr>
                <w:rFonts w:cs="Times New Roman"/>
                <w:i/>
                <w:color w:val="FF0000"/>
              </w:rPr>
              <w:t xml:space="preserve">Napomena:  Aktivnosti iz točke 8. i 9. </w:t>
            </w:r>
            <w:r w:rsidRPr="000D5D63">
              <w:rPr>
                <w:rFonts w:cs="Times New Roman"/>
              </w:rPr>
              <w:t xml:space="preserve"> </w:t>
            </w:r>
            <w:r w:rsidRPr="000D5D63">
              <w:rPr>
                <w:rFonts w:cs="Times New Roman"/>
                <w:i/>
                <w:color w:val="FF0000"/>
              </w:rPr>
              <w:t>ne mogu se prikazati kao jedine aktivnosti</w:t>
            </w:r>
          </w:p>
        </w:tc>
      </w:tr>
      <w:tr w:rsidR="004B4F93" w:rsidRPr="000D5D63" w14:paraId="59089727" w14:textId="77777777" w:rsidTr="000D5D63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F9DEFE3" w14:textId="3228350B" w:rsidR="00CD2BDC" w:rsidRPr="0002131B" w:rsidRDefault="00CD2BDC" w:rsidP="0002131B">
            <w:pPr>
              <w:tabs>
                <w:tab w:val="left" w:pos="505"/>
              </w:tabs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D5D63">
              <w:rPr>
                <w:rStyle w:val="bold1"/>
                <w:rFonts w:cs="Times New Roman"/>
                <w:i/>
                <w:color w:val="000000"/>
                <w:sz w:val="28"/>
                <w:szCs w:val="28"/>
              </w:rPr>
              <w:t>Opis aktivnosti koje se odnose na ekološku poljoprivredu, sustave kvalitete za poljoprivredne i prehrambene proizvode i agro-okolišne mjere.</w:t>
            </w:r>
          </w:p>
        </w:tc>
      </w:tr>
      <w:tr w:rsidR="000D5D63" w:rsidRPr="000D5D63" w14:paraId="6E081E19" w14:textId="77777777" w:rsidTr="000D5D63">
        <w:trPr>
          <w:trHeight w:val="236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C9628" w14:textId="77777777" w:rsidR="000D5D63" w:rsidRPr="0002131B" w:rsidRDefault="000D5D63" w:rsidP="000D5D63">
            <w:pPr>
              <w:tabs>
                <w:tab w:val="left" w:pos="505"/>
              </w:tabs>
              <w:rPr>
                <w:bCs/>
                <w:color w:val="C00000"/>
              </w:rPr>
            </w:pPr>
            <w:r w:rsidRPr="0002131B">
              <w:rPr>
                <w:bCs/>
                <w:color w:val="C00000"/>
              </w:rPr>
              <w:t xml:space="preserve">Opis je potrebno razraditi do razine svake pojedine aktivnosti na način da se iz istoga može zaključiti odnosi li se pojedina aktivnost na ekološku poljoprivredu, sustave kvalitete za poljoprivredne i prehrambene proizvode ili agro-okolišne mjere. </w:t>
            </w:r>
          </w:p>
          <w:p w14:paraId="1DC97000" w14:textId="77777777" w:rsidR="000D5D63" w:rsidRPr="0002131B" w:rsidRDefault="000D5D63" w:rsidP="000D5D63">
            <w:pPr>
              <w:tabs>
                <w:tab w:val="left" w:pos="505"/>
              </w:tabs>
              <w:rPr>
                <w:b/>
                <w:bCs/>
                <w:color w:val="C00000"/>
              </w:rPr>
            </w:pPr>
          </w:p>
          <w:p w14:paraId="53DA5FF4" w14:textId="77777777" w:rsidR="000D5D63" w:rsidRPr="0002131B" w:rsidRDefault="000D5D63" w:rsidP="000D5D63">
            <w:pPr>
              <w:spacing w:line="276" w:lineRule="auto"/>
              <w:rPr>
                <w:rFonts w:cs="Times New Roman"/>
                <w:i/>
                <w:color w:val="C00000"/>
              </w:rPr>
            </w:pPr>
            <w:r w:rsidRPr="0002131B">
              <w:rPr>
                <w:rFonts w:cs="Times New Roman"/>
                <w:i/>
                <w:color w:val="C00000"/>
              </w:rPr>
              <w:t xml:space="preserve">Za ostvarenje bodova po kriteriju odabira tipa operacije 6.1.1. redni broj 8., korisnik mora biti evidentiran u registrima nadležnih institucija koje su nadležne za ekološku proizvodnju, sustave kvalitete za poljoprivredne proizvode i agro-okolišne mjere u trenutku podnošenja Zahtjeva za potporu, </w:t>
            </w:r>
            <w:r w:rsidRPr="00A3312D">
              <w:rPr>
                <w:rFonts w:cs="Times New Roman"/>
                <w:b/>
                <w:i/>
                <w:color w:val="C00000"/>
              </w:rPr>
              <w:t xml:space="preserve">a </w:t>
            </w:r>
            <w:r w:rsidRPr="00A3312D">
              <w:rPr>
                <w:rFonts w:cs="Times New Roman"/>
                <w:b/>
                <w:i/>
                <w:color w:val="C00000"/>
                <w:u w:val="single"/>
              </w:rPr>
              <w:t xml:space="preserve">sve </w:t>
            </w:r>
            <w:r w:rsidRPr="00A3312D">
              <w:rPr>
                <w:rFonts w:cs="Times New Roman"/>
                <w:b/>
                <w:i/>
                <w:color w:val="C00000"/>
              </w:rPr>
              <w:t>aktivnosti prikazane u poslovnom planu se moraju odnositi ili na ekološku proizvodnju ili sustave kvalitete za poljoprivredne proizvode ili agro-okolišne mjere.</w:t>
            </w:r>
          </w:p>
          <w:p w14:paraId="7BA7C39B" w14:textId="3B7E6D1D" w:rsidR="002D3135" w:rsidRPr="00C2451D" w:rsidRDefault="000D5D63" w:rsidP="000D5D63">
            <w:pPr>
              <w:rPr>
                <w:rFonts w:cs="Times New Roman"/>
                <w:i/>
                <w:color w:val="C00000"/>
              </w:rPr>
            </w:pPr>
            <w:r w:rsidRPr="0002131B">
              <w:rPr>
                <w:rFonts w:cs="Times New Roman"/>
                <w:i/>
                <w:color w:val="C00000"/>
              </w:rPr>
              <w:lastRenderedPageBreak/>
              <w:t>Agro-okolišne mjere su određene Pravilnikom o izmjenama i dopunama Pravilnika o provedbi izravne potpore poljoprivredi i IAKS mjera ruralnog razvoja (NN 35/15, 53/15, 69/15) u članku 66 i ne odnose se na integriranu proizvodnju.</w:t>
            </w:r>
          </w:p>
        </w:tc>
      </w:tr>
      <w:tr w:rsidR="000D5D63" w:rsidRPr="000D5D63" w14:paraId="755AD6FB" w14:textId="77777777" w:rsidTr="000D5D63">
        <w:trPr>
          <w:trHeight w:val="908"/>
        </w:trPr>
        <w:tc>
          <w:tcPr>
            <w:tcW w:w="9464" w:type="dxa"/>
            <w:gridSpan w:val="2"/>
            <w:shd w:val="clear" w:color="auto" w:fill="auto"/>
          </w:tcPr>
          <w:p w14:paraId="35034049" w14:textId="77777777" w:rsidR="000D5D63" w:rsidRDefault="000D5D63" w:rsidP="000D601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(polje slobodnog upisa)</w:t>
            </w:r>
          </w:p>
          <w:p w14:paraId="58C60A48" w14:textId="77777777" w:rsidR="00467FC7" w:rsidRDefault="00467FC7" w:rsidP="000D6012">
            <w:pPr>
              <w:rPr>
                <w:rFonts w:cs="Times New Roman"/>
              </w:rPr>
            </w:pPr>
          </w:p>
          <w:p w14:paraId="2D0D614F" w14:textId="40855D39" w:rsidR="00467FC7" w:rsidRPr="00467FC7" w:rsidRDefault="00467FC7" w:rsidP="000D6012">
            <w:pPr>
              <w:rPr>
                <w:rFonts w:cs="Times New Roman"/>
                <w:b/>
              </w:rPr>
            </w:pPr>
            <w:r w:rsidRPr="002D3135">
              <w:rPr>
                <w:rFonts w:cs="Times New Roman"/>
                <w:b/>
                <w:i/>
                <w:color w:val="C00000"/>
              </w:rPr>
              <w:t>Polje nije potrebno popunjavati ukoliko korisnik ne planira ostvariti bodove po kriteriju odabira br. 8. Iz Priloga I. Pravilnika.</w:t>
            </w:r>
          </w:p>
        </w:tc>
      </w:tr>
      <w:tr w:rsidR="008A67DE" w:rsidRPr="000D5D63" w14:paraId="3D623C86" w14:textId="77777777" w:rsidTr="006415AC">
        <w:trPr>
          <w:trHeight w:val="225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677CF8E" w14:textId="77777777" w:rsidR="008A67DE" w:rsidRPr="000D5D63" w:rsidRDefault="008A67DE" w:rsidP="00E86FF0">
            <w:pPr>
              <w:tabs>
                <w:tab w:val="left" w:pos="505"/>
              </w:tabs>
              <w:jc w:val="center"/>
              <w:rPr>
                <w:rFonts w:eastAsia="Times New Roman" w:cs="Times New Roman"/>
                <w:b/>
                <w:i/>
                <w:sz w:val="32"/>
                <w:szCs w:val="32"/>
              </w:rPr>
            </w:pPr>
            <w:r w:rsidRPr="000D5D63">
              <w:rPr>
                <w:rFonts w:eastAsia="Times New Roman" w:cs="Times New Roman"/>
                <w:b/>
                <w:i/>
                <w:sz w:val="32"/>
                <w:szCs w:val="32"/>
              </w:rPr>
              <w:t xml:space="preserve">AKTIVNI POLJOPRIVREDNIK </w:t>
            </w:r>
          </w:p>
        </w:tc>
      </w:tr>
      <w:tr w:rsidR="006415AC" w:rsidRPr="000D5D63" w14:paraId="746AA138" w14:textId="77777777" w:rsidTr="006415AC">
        <w:trPr>
          <w:trHeight w:val="225"/>
        </w:trPr>
        <w:tc>
          <w:tcPr>
            <w:tcW w:w="9464" w:type="dxa"/>
            <w:gridSpan w:val="2"/>
            <w:shd w:val="clear" w:color="auto" w:fill="FFFFFF" w:themeFill="background1"/>
          </w:tcPr>
          <w:p w14:paraId="16C73C8D" w14:textId="124BF48C" w:rsidR="006415AC" w:rsidRPr="00017405" w:rsidRDefault="00017405" w:rsidP="00017405">
            <w:pPr>
              <w:pStyle w:val="t-9-8"/>
              <w:jc w:val="both"/>
              <w:rPr>
                <w:rFonts w:asciiTheme="minorHAnsi" w:eastAsiaTheme="minorEastAsia" w:hAnsiTheme="minorHAnsi"/>
                <w:i/>
                <w:color w:val="C00000"/>
                <w:sz w:val="22"/>
                <w:szCs w:val="22"/>
              </w:rPr>
            </w:pPr>
            <w:r w:rsidRPr="00017405">
              <w:rPr>
                <w:rFonts w:asciiTheme="minorHAnsi" w:eastAsiaTheme="minorEastAsia" w:hAnsiTheme="minorHAnsi"/>
                <w:i/>
                <w:color w:val="C00000"/>
                <w:sz w:val="22"/>
                <w:szCs w:val="22"/>
              </w:rPr>
              <w:t>Korisnik u poslovnom planu mora osigurati da će se uskladiti s definicijom aktivnog poljoprivrednika sukladno odredbama članka 28. Zakona o poljoprivredi (NN 30/2015) najkasnije u roku od osamnaest mjeseci od datuma osnivanja poljoprivrednog gospodarstva.</w:t>
            </w:r>
          </w:p>
        </w:tc>
      </w:tr>
      <w:bookmarkStart w:id="1" w:name="_GoBack"/>
      <w:bookmarkEnd w:id="1"/>
      <w:tr w:rsidR="00017405" w:rsidRPr="000D5D63" w14:paraId="45D9B15F" w14:textId="77777777" w:rsidTr="006415AC">
        <w:trPr>
          <w:trHeight w:val="225"/>
        </w:trPr>
        <w:tc>
          <w:tcPr>
            <w:tcW w:w="9464" w:type="dxa"/>
            <w:gridSpan w:val="2"/>
            <w:shd w:val="clear" w:color="auto" w:fill="FFFFFF" w:themeFill="background1"/>
          </w:tcPr>
          <w:p w14:paraId="071F050B" w14:textId="77777777" w:rsidR="00017405" w:rsidRPr="006415AC" w:rsidRDefault="00C7242A" w:rsidP="00017405">
            <w:pPr>
              <w:rPr>
                <w:b/>
                <w:bCs/>
                <w:i/>
                <w:iCs/>
              </w:rPr>
            </w:pPr>
            <w:sdt>
              <w:sdtPr>
                <w:rPr>
                  <w:b/>
                  <w:bCs/>
                </w:rPr>
                <w:id w:val="-13127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05" w:rsidRPr="006415A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7405" w:rsidRPr="006415AC">
              <w:rPr>
                <w:b/>
                <w:bCs/>
                <w:i/>
                <w:iCs/>
              </w:rPr>
              <w:t xml:space="preserve"> Izjavljujem da sam aktivni poljoprivrednik i ne upravljam zračnim lukama, željezničkim poduzećima, vodoopskrbnim poduzećima, agencijama za nekretnine, trajnim sportskim i rekreativnim terenima.</w:t>
            </w:r>
          </w:p>
          <w:p w14:paraId="4C112E71" w14:textId="77777777" w:rsidR="00017405" w:rsidRPr="006415AC" w:rsidRDefault="00017405" w:rsidP="00017405">
            <w:pPr>
              <w:rPr>
                <w:b/>
                <w:bCs/>
                <w:i/>
                <w:iCs/>
              </w:rPr>
            </w:pPr>
          </w:p>
          <w:p w14:paraId="676C6E8B" w14:textId="19575582" w:rsidR="00017405" w:rsidRDefault="00C7242A" w:rsidP="00C7242A">
            <w:pPr>
              <w:rPr>
                <w:b/>
                <w:bCs/>
                <w:i/>
                <w:iCs/>
              </w:rPr>
            </w:pPr>
            <w:sdt>
              <w:sdtPr>
                <w:rPr>
                  <w:b/>
                  <w:bCs/>
                </w:rPr>
                <w:id w:val="-186828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05" w:rsidRPr="006415A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7405" w:rsidRPr="006415AC">
              <w:rPr>
                <w:b/>
                <w:bCs/>
              </w:rPr>
              <w:t xml:space="preserve"> </w:t>
            </w:r>
            <w:r w:rsidR="00017405" w:rsidRPr="006415AC">
              <w:rPr>
                <w:b/>
                <w:bCs/>
                <w:i/>
                <w:iCs/>
              </w:rPr>
              <w:t>Izjavljujem da ću postati aktivni poljoprivrednik najkasnije u roku od osamnaest mjeseci od datuma osnivanja poljoprivrednog gospodarstva i neću upravljati zračnim lukama, željezničkim poduzećima, vodoopskrbnim poduzećima, agencijama za nekretnine, trajnim sportskim i rekreativnim terenima.</w:t>
            </w:r>
          </w:p>
        </w:tc>
      </w:tr>
    </w:tbl>
    <w:p w14:paraId="01D2BCEA" w14:textId="77777777" w:rsidR="00074874" w:rsidRPr="009C0CA8" w:rsidRDefault="00074874" w:rsidP="009C0CA8">
      <w:pPr>
        <w:rPr>
          <w:rFonts w:cs="Times New Roman"/>
        </w:rPr>
      </w:pPr>
    </w:p>
    <w:sectPr w:rsidR="00074874" w:rsidRPr="009C0CA8" w:rsidSect="000D5D63">
      <w:headerReference w:type="default" r:id="rId11"/>
      <w:footerReference w:type="default" r:id="rId12"/>
      <w:pgSz w:w="11906" w:h="16838"/>
      <w:pgMar w:top="1418" w:right="1418" w:bottom="1418" w:left="1418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EC34" w14:textId="77777777" w:rsidR="00EF4516" w:rsidRDefault="00EF4516" w:rsidP="003406FF">
      <w:pPr>
        <w:spacing w:after="0" w:line="240" w:lineRule="auto"/>
      </w:pPr>
      <w:r>
        <w:separator/>
      </w:r>
    </w:p>
  </w:endnote>
  <w:endnote w:type="continuationSeparator" w:id="0">
    <w:p w14:paraId="2225905E" w14:textId="77777777" w:rsidR="00EF4516" w:rsidRDefault="00EF4516" w:rsidP="0034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A758B" w14:textId="6A3911F8" w:rsidR="00CA6A88" w:rsidRPr="00AE386C" w:rsidRDefault="00CA6A88" w:rsidP="0041199A">
    <w:pPr>
      <w:pStyle w:val="Footer"/>
      <w:rPr>
        <w:rFonts w:ascii="Candara" w:eastAsia="Calibri" w:hAnsi="Candara"/>
        <w:color w:val="595959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DC95B1F" wp14:editId="40B98050">
          <wp:simplePos x="0" y="0"/>
          <wp:positionH relativeFrom="column">
            <wp:posOffset>2150745</wp:posOffset>
          </wp:positionH>
          <wp:positionV relativeFrom="paragraph">
            <wp:posOffset>9812655</wp:posOffset>
          </wp:positionV>
          <wp:extent cx="504825" cy="3422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1447" w14:textId="77777777" w:rsidR="00EF4516" w:rsidRDefault="00EF4516" w:rsidP="003406FF">
      <w:pPr>
        <w:spacing w:after="0" w:line="240" w:lineRule="auto"/>
      </w:pPr>
      <w:r>
        <w:separator/>
      </w:r>
    </w:p>
  </w:footnote>
  <w:footnote w:type="continuationSeparator" w:id="0">
    <w:p w14:paraId="60C721B2" w14:textId="77777777" w:rsidR="00EF4516" w:rsidRDefault="00EF4516" w:rsidP="0034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A229" w14:textId="77777777" w:rsidR="00CA6A88" w:rsidRDefault="00CA6A88">
    <w:pPr>
      <w:pStyle w:val="Header"/>
    </w:pPr>
    <w:r>
      <w:ptab w:relativeTo="margin" w:alignment="left" w:leader="none"/>
    </w:r>
    <w:r w:rsidR="00EB4F9D">
      <w:rPr>
        <w:noProof/>
      </w:rPr>
      <w:drawing>
        <wp:inline distT="0" distB="0" distL="0" distR="0" wp14:anchorId="08F68963" wp14:editId="75014BE4">
          <wp:extent cx="2545534" cy="720000"/>
          <wp:effectExtent l="0" t="0" r="762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vojezic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5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76A9"/>
    <w:multiLevelType w:val="hybridMultilevel"/>
    <w:tmpl w:val="078E4310"/>
    <w:lvl w:ilvl="0" w:tplc="3EC6A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BB"/>
    <w:rsid w:val="00000020"/>
    <w:rsid w:val="000053F8"/>
    <w:rsid w:val="00017405"/>
    <w:rsid w:val="0002131B"/>
    <w:rsid w:val="0002199B"/>
    <w:rsid w:val="00030168"/>
    <w:rsid w:val="00032034"/>
    <w:rsid w:val="000677B2"/>
    <w:rsid w:val="00074874"/>
    <w:rsid w:val="000761C0"/>
    <w:rsid w:val="000D4883"/>
    <w:rsid w:val="000D5D63"/>
    <w:rsid w:val="000D6012"/>
    <w:rsid w:val="000F55C7"/>
    <w:rsid w:val="000F6902"/>
    <w:rsid w:val="00111F82"/>
    <w:rsid w:val="001211EC"/>
    <w:rsid w:val="0012191B"/>
    <w:rsid w:val="00123CE0"/>
    <w:rsid w:val="0014168D"/>
    <w:rsid w:val="001464BD"/>
    <w:rsid w:val="00183710"/>
    <w:rsid w:val="001844E0"/>
    <w:rsid w:val="001A408E"/>
    <w:rsid w:val="001B28E9"/>
    <w:rsid w:val="001D33BD"/>
    <w:rsid w:val="001D5B6E"/>
    <w:rsid w:val="001D68BF"/>
    <w:rsid w:val="001E28B3"/>
    <w:rsid w:val="001E75B4"/>
    <w:rsid w:val="001F6436"/>
    <w:rsid w:val="00207AB1"/>
    <w:rsid w:val="00256F87"/>
    <w:rsid w:val="002628FA"/>
    <w:rsid w:val="0026645A"/>
    <w:rsid w:val="002823CB"/>
    <w:rsid w:val="00292D89"/>
    <w:rsid w:val="002A199F"/>
    <w:rsid w:val="002A29C0"/>
    <w:rsid w:val="002A360F"/>
    <w:rsid w:val="002A47D4"/>
    <w:rsid w:val="002C2EEA"/>
    <w:rsid w:val="002C63B6"/>
    <w:rsid w:val="002D3135"/>
    <w:rsid w:val="002E153C"/>
    <w:rsid w:val="0030482F"/>
    <w:rsid w:val="003270CA"/>
    <w:rsid w:val="00340656"/>
    <w:rsid w:val="003406FF"/>
    <w:rsid w:val="003716E0"/>
    <w:rsid w:val="00381651"/>
    <w:rsid w:val="00383D6A"/>
    <w:rsid w:val="00391583"/>
    <w:rsid w:val="003B4F10"/>
    <w:rsid w:val="003B4FE3"/>
    <w:rsid w:val="0041199A"/>
    <w:rsid w:val="00467FC7"/>
    <w:rsid w:val="004A04C4"/>
    <w:rsid w:val="004A1CD9"/>
    <w:rsid w:val="004A2540"/>
    <w:rsid w:val="004A44BD"/>
    <w:rsid w:val="004B4F93"/>
    <w:rsid w:val="004B5E51"/>
    <w:rsid w:val="004C2FAC"/>
    <w:rsid w:val="004C34D2"/>
    <w:rsid w:val="004D5617"/>
    <w:rsid w:val="004E1B50"/>
    <w:rsid w:val="004E6498"/>
    <w:rsid w:val="004F2BCC"/>
    <w:rsid w:val="0050286E"/>
    <w:rsid w:val="00523DC4"/>
    <w:rsid w:val="0053095E"/>
    <w:rsid w:val="0055315A"/>
    <w:rsid w:val="0056664F"/>
    <w:rsid w:val="00567621"/>
    <w:rsid w:val="00586EF0"/>
    <w:rsid w:val="00591907"/>
    <w:rsid w:val="005C2548"/>
    <w:rsid w:val="00603CF2"/>
    <w:rsid w:val="006415AC"/>
    <w:rsid w:val="00676BA5"/>
    <w:rsid w:val="0068121E"/>
    <w:rsid w:val="006C60E5"/>
    <w:rsid w:val="00701FB8"/>
    <w:rsid w:val="0071490C"/>
    <w:rsid w:val="00715024"/>
    <w:rsid w:val="007363BC"/>
    <w:rsid w:val="00761541"/>
    <w:rsid w:val="00766754"/>
    <w:rsid w:val="007779BE"/>
    <w:rsid w:val="00780CBB"/>
    <w:rsid w:val="007A0EFE"/>
    <w:rsid w:val="007A1359"/>
    <w:rsid w:val="007D67F4"/>
    <w:rsid w:val="007E3A5E"/>
    <w:rsid w:val="007F327D"/>
    <w:rsid w:val="00806129"/>
    <w:rsid w:val="0080789C"/>
    <w:rsid w:val="008162F9"/>
    <w:rsid w:val="008263F0"/>
    <w:rsid w:val="00851859"/>
    <w:rsid w:val="00883E44"/>
    <w:rsid w:val="00890EFB"/>
    <w:rsid w:val="008910E0"/>
    <w:rsid w:val="008A67DE"/>
    <w:rsid w:val="00907830"/>
    <w:rsid w:val="00915D90"/>
    <w:rsid w:val="00944F46"/>
    <w:rsid w:val="00954845"/>
    <w:rsid w:val="00997B38"/>
    <w:rsid w:val="009C0CA8"/>
    <w:rsid w:val="009E2E3D"/>
    <w:rsid w:val="009E3404"/>
    <w:rsid w:val="009E3504"/>
    <w:rsid w:val="009E5309"/>
    <w:rsid w:val="009E677A"/>
    <w:rsid w:val="009F21A6"/>
    <w:rsid w:val="009F7A5B"/>
    <w:rsid w:val="00A105DB"/>
    <w:rsid w:val="00A166E2"/>
    <w:rsid w:val="00A16D60"/>
    <w:rsid w:val="00A3312D"/>
    <w:rsid w:val="00A65D09"/>
    <w:rsid w:val="00A81A14"/>
    <w:rsid w:val="00A941D1"/>
    <w:rsid w:val="00AA3CCD"/>
    <w:rsid w:val="00AC12CB"/>
    <w:rsid w:val="00AE6EFA"/>
    <w:rsid w:val="00AE74C7"/>
    <w:rsid w:val="00AF7104"/>
    <w:rsid w:val="00B34E82"/>
    <w:rsid w:val="00B525DC"/>
    <w:rsid w:val="00B95DAC"/>
    <w:rsid w:val="00BA753B"/>
    <w:rsid w:val="00BB70E5"/>
    <w:rsid w:val="00BE59E9"/>
    <w:rsid w:val="00BF1746"/>
    <w:rsid w:val="00C2209E"/>
    <w:rsid w:val="00C2451D"/>
    <w:rsid w:val="00C35896"/>
    <w:rsid w:val="00C53C67"/>
    <w:rsid w:val="00C55B9A"/>
    <w:rsid w:val="00C7242A"/>
    <w:rsid w:val="00C87EB3"/>
    <w:rsid w:val="00C9517E"/>
    <w:rsid w:val="00CA6A88"/>
    <w:rsid w:val="00CB5739"/>
    <w:rsid w:val="00CC15EB"/>
    <w:rsid w:val="00CD2BDC"/>
    <w:rsid w:val="00CF575A"/>
    <w:rsid w:val="00D21487"/>
    <w:rsid w:val="00D24684"/>
    <w:rsid w:val="00D35FBD"/>
    <w:rsid w:val="00D47149"/>
    <w:rsid w:val="00D50699"/>
    <w:rsid w:val="00D659B3"/>
    <w:rsid w:val="00D72E16"/>
    <w:rsid w:val="00DA4E8D"/>
    <w:rsid w:val="00DA64B4"/>
    <w:rsid w:val="00DE1148"/>
    <w:rsid w:val="00DF7B55"/>
    <w:rsid w:val="00E07CEC"/>
    <w:rsid w:val="00E1402F"/>
    <w:rsid w:val="00E34E25"/>
    <w:rsid w:val="00E425FB"/>
    <w:rsid w:val="00E73D99"/>
    <w:rsid w:val="00E812C1"/>
    <w:rsid w:val="00EA30B8"/>
    <w:rsid w:val="00EA5654"/>
    <w:rsid w:val="00EB4F9D"/>
    <w:rsid w:val="00EC42A3"/>
    <w:rsid w:val="00ED7AB6"/>
    <w:rsid w:val="00EF4516"/>
    <w:rsid w:val="00F04C9A"/>
    <w:rsid w:val="00F175A1"/>
    <w:rsid w:val="00F21AE9"/>
    <w:rsid w:val="00F27EDD"/>
    <w:rsid w:val="00F74CB6"/>
    <w:rsid w:val="00F8411F"/>
    <w:rsid w:val="00FA0A69"/>
    <w:rsid w:val="00FB577A"/>
    <w:rsid w:val="00FC5BF4"/>
    <w:rsid w:val="00FE65C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C8B2A"/>
  <w15:docId w15:val="{69D3CAAB-21FA-4857-9ADF-1B57CF3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40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6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6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6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F0"/>
  </w:style>
  <w:style w:type="paragraph" w:styleId="Footer">
    <w:name w:val="footer"/>
    <w:basedOn w:val="Normal"/>
    <w:link w:val="FooterChar"/>
    <w:unhideWhenUsed/>
    <w:rsid w:val="0058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F0"/>
  </w:style>
  <w:style w:type="character" w:styleId="CommentReference">
    <w:name w:val="annotation reference"/>
    <w:uiPriority w:val="99"/>
    <w:rsid w:val="00CA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6012"/>
    <w:rPr>
      <w:color w:val="0000FF" w:themeColor="hyperlink"/>
      <w:u w:val="single"/>
    </w:rPr>
  </w:style>
  <w:style w:type="paragraph" w:customStyle="1" w:styleId="t-9-8-bez-uvl">
    <w:name w:val="t-9-8-bez-uvl"/>
    <w:basedOn w:val="Normal"/>
    <w:rsid w:val="00CD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CD2BDC"/>
    <w:rPr>
      <w:b/>
      <w:bCs/>
    </w:rPr>
  </w:style>
  <w:style w:type="character" w:customStyle="1" w:styleId="fus">
    <w:name w:val="fus"/>
    <w:basedOn w:val="DefaultParagraphFont"/>
    <w:rsid w:val="00CD2BDC"/>
  </w:style>
  <w:style w:type="paragraph" w:customStyle="1" w:styleId="t-8-7">
    <w:name w:val="t-8-7"/>
    <w:basedOn w:val="Normal"/>
    <w:rsid w:val="00CD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5AC"/>
    <w:pPr>
      <w:ind w:left="720"/>
      <w:contextualSpacing/>
    </w:pPr>
    <w:rPr>
      <w:rFonts w:ascii="Calibri" w:eastAsiaTheme="minorHAnsi" w:hAnsi="Calibri" w:cs="Times New Roman"/>
    </w:rPr>
  </w:style>
  <w:style w:type="paragraph" w:customStyle="1" w:styleId="t-9-8">
    <w:name w:val="t-9-8"/>
    <w:basedOn w:val="Normal"/>
    <w:rsid w:val="0001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88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02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12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8E57-90CD-44D0-BE2B-1C2C7E390F7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9AC08D-5573-4D01-9358-B924CB2B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0517-2523-4BCB-9FBB-8AC09B0F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FB89C-99CB-4434-ABAA-F0B30CD8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ana.jurkovic</dc:creator>
  <cp:lastModifiedBy>Luka Miškić</cp:lastModifiedBy>
  <cp:revision>20</cp:revision>
  <cp:lastPrinted>2015-09-16T11:16:00Z</cp:lastPrinted>
  <dcterms:created xsi:type="dcterms:W3CDTF">2015-04-28T11:05:00Z</dcterms:created>
  <dcterms:modified xsi:type="dcterms:W3CDTF">2015-09-29T07:40:00Z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