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2A3F2" w14:textId="77777777" w:rsidR="00354665" w:rsidRDefault="00863E8F" w:rsidP="004B6BAB">
      <w:pPr>
        <w:spacing w:line="360" w:lineRule="auto"/>
        <w:jc w:val="both"/>
        <w:rPr>
          <w:rFonts w:ascii="Calibri" w:hAnsi="Calibri"/>
          <w:b/>
          <w:bCs/>
          <w:sz w:val="28"/>
          <w:szCs w:val="28"/>
          <w:lang w:val="hr-HR"/>
        </w:rPr>
      </w:pPr>
      <w:r>
        <w:rPr>
          <w:noProof/>
          <w:lang w:val="hr-HR" w:eastAsia="hr-HR" w:bidi="ar-SA"/>
        </w:rPr>
        <w:drawing>
          <wp:anchor distT="0" distB="0" distL="0" distR="0" simplePos="0" relativeHeight="5" behindDoc="0" locked="0" layoutInCell="1" allowOverlap="1" wp14:anchorId="47F82DB3" wp14:editId="2DFBAED4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6120130" cy="208026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BAB">
        <w:rPr>
          <w:rFonts w:ascii="Calibri" w:hAnsi="Calibri"/>
          <w:b/>
          <w:bCs/>
          <w:sz w:val="28"/>
          <w:szCs w:val="28"/>
          <w:lang w:val="hr-HR"/>
        </w:rPr>
        <w:t xml:space="preserve">                                                                 </w:t>
      </w:r>
    </w:p>
    <w:p w14:paraId="5761C2B2" w14:textId="4B22820B" w:rsidR="005D4B72" w:rsidRPr="00354665" w:rsidRDefault="00FB5965" w:rsidP="00354665">
      <w:pPr>
        <w:spacing w:line="360" w:lineRule="auto"/>
        <w:jc w:val="center"/>
        <w:rPr>
          <w:rFonts w:hint="eastAsia"/>
          <w:color w:val="002060"/>
          <w:lang w:val="hr-HR"/>
        </w:rPr>
      </w:pPr>
      <w:r w:rsidRPr="00354665">
        <w:rPr>
          <w:rFonts w:ascii="Calibri" w:hAnsi="Calibri"/>
          <w:b/>
          <w:bCs/>
          <w:color w:val="002060"/>
          <w:sz w:val="28"/>
          <w:szCs w:val="28"/>
          <w:lang w:val="hr-HR"/>
        </w:rPr>
        <w:t>PROGRAM</w:t>
      </w:r>
    </w:p>
    <w:p w14:paraId="5C7711A9" w14:textId="1B5F1359" w:rsidR="005D4B72" w:rsidRPr="00354665" w:rsidRDefault="004B6BAB">
      <w:pPr>
        <w:spacing w:line="360" w:lineRule="auto"/>
        <w:jc w:val="center"/>
        <w:rPr>
          <w:rFonts w:ascii="Calibri" w:hAnsi="Calibri"/>
          <w:b/>
          <w:bCs/>
          <w:color w:val="002060"/>
          <w:sz w:val="28"/>
          <w:szCs w:val="28"/>
        </w:rPr>
      </w:pPr>
      <w:r w:rsidRPr="00354665">
        <w:rPr>
          <w:rFonts w:ascii="Calibri" w:hAnsi="Calibri"/>
          <w:b/>
          <w:bCs/>
          <w:color w:val="002060"/>
          <w:sz w:val="28"/>
          <w:szCs w:val="28"/>
          <w:lang w:val="hr-HR"/>
        </w:rPr>
        <w:t xml:space="preserve">12. prosinca </w:t>
      </w:r>
      <w:r w:rsidR="00FB5965" w:rsidRPr="00354665">
        <w:rPr>
          <w:rFonts w:ascii="Calibri" w:hAnsi="Calibri"/>
          <w:b/>
          <w:bCs/>
          <w:color w:val="002060"/>
          <w:sz w:val="28"/>
          <w:szCs w:val="28"/>
          <w:lang w:val="hr-HR"/>
        </w:rPr>
        <w:t>2017.</w:t>
      </w:r>
    </w:p>
    <w:p w14:paraId="5EED68EB" w14:textId="664120BB" w:rsidR="005D4B72" w:rsidRDefault="00216616">
      <w:pPr>
        <w:spacing w:line="360" w:lineRule="auto"/>
        <w:jc w:val="center"/>
        <w:rPr>
          <w:rFonts w:ascii="Calibri" w:hAnsi="Calibri"/>
          <w:color w:val="002060"/>
          <w:sz w:val="28"/>
          <w:szCs w:val="28"/>
          <w:lang w:val="hr-HR"/>
        </w:rPr>
      </w:pPr>
      <w:r w:rsidRPr="00354665">
        <w:rPr>
          <w:rFonts w:ascii="Calibri" w:hAnsi="Calibri"/>
          <w:color w:val="002060"/>
          <w:sz w:val="28"/>
          <w:szCs w:val="28"/>
          <w:lang w:val="hr-HR"/>
        </w:rPr>
        <w:t>Plaza Event</w:t>
      </w:r>
      <w:r w:rsidR="00FB5965" w:rsidRPr="00354665">
        <w:rPr>
          <w:rFonts w:ascii="Calibri" w:hAnsi="Calibri"/>
          <w:color w:val="002060"/>
          <w:sz w:val="28"/>
          <w:szCs w:val="28"/>
          <w:lang w:val="hr-HR"/>
        </w:rPr>
        <w:t xml:space="preserve"> Centar, Slavonska avenija 6/2, Zagreb</w:t>
      </w:r>
    </w:p>
    <w:p w14:paraId="148E8D95" w14:textId="77777777" w:rsidR="00354665" w:rsidRPr="00354665" w:rsidRDefault="00354665">
      <w:pPr>
        <w:spacing w:line="360" w:lineRule="auto"/>
        <w:jc w:val="center"/>
        <w:rPr>
          <w:rFonts w:ascii="Calibri" w:hAnsi="Calibri"/>
          <w:color w:val="002060"/>
          <w:sz w:val="28"/>
          <w:szCs w:val="28"/>
        </w:rPr>
      </w:pPr>
    </w:p>
    <w:tbl>
      <w:tblPr>
        <w:tblW w:w="9698" w:type="dxa"/>
        <w:tblInd w:w="55" w:type="dxa"/>
        <w:tblBorders>
          <w:bottom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1"/>
        <w:gridCol w:w="6286"/>
        <w:gridCol w:w="1761"/>
      </w:tblGrid>
      <w:tr w:rsidR="00354665" w:rsidRPr="00354665" w14:paraId="380E0202" w14:textId="77777777" w:rsidTr="00354665">
        <w:trPr>
          <w:trHeight w:val="624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EE81F" w14:textId="5685BA69" w:rsidR="005D4B72" w:rsidRPr="00354665" w:rsidRDefault="00FB5965" w:rsidP="00354665">
            <w:pPr>
              <w:pStyle w:val="TableContents"/>
              <w:ind w:right="91"/>
              <w:jc w:val="right"/>
              <w:rPr>
                <w:rFonts w:ascii="Calibri" w:hAnsi="Calibri"/>
                <w:b/>
                <w:bCs/>
                <w:color w:val="002060"/>
                <w:lang w:val="hr-HR"/>
              </w:rPr>
            </w:pPr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8.30 </w:t>
            </w:r>
            <w:r w:rsidR="00354665">
              <w:rPr>
                <w:rFonts w:ascii="Calibri" w:hAnsi="Calibri"/>
                <w:b/>
                <w:bCs/>
                <w:color w:val="002060"/>
                <w:lang w:val="hr-HR"/>
              </w:rPr>
              <w:t>-</w:t>
            </w:r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 9.00 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BC48F" w14:textId="77777777" w:rsidR="005D4B72" w:rsidRPr="00354665" w:rsidRDefault="00FB5965" w:rsidP="00354665">
            <w:pPr>
              <w:pStyle w:val="TableContents"/>
              <w:rPr>
                <w:rFonts w:ascii="Calibri" w:hAnsi="Calibri"/>
                <w:b/>
                <w:bCs/>
                <w:color w:val="002060"/>
                <w:lang w:val="hr-HR"/>
              </w:rPr>
            </w:pPr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>Registracija sudionika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04683" w14:textId="77777777" w:rsidR="005D4B72" w:rsidRPr="00354665" w:rsidRDefault="00FB5965" w:rsidP="00354665">
            <w:pPr>
              <w:pStyle w:val="TableContents"/>
              <w:jc w:val="right"/>
              <w:rPr>
                <w:rFonts w:ascii="Calibri" w:hAnsi="Calibri"/>
                <w:bCs/>
                <w:i/>
                <w:color w:val="002060"/>
                <w:highlight w:val="yellow"/>
                <w:lang w:val="hr-HR"/>
              </w:rPr>
            </w:pPr>
            <w:r w:rsidRPr="00354665">
              <w:rPr>
                <w:rFonts w:ascii="Calibri" w:hAnsi="Calibri"/>
                <w:bCs/>
                <w:i/>
                <w:color w:val="002060"/>
                <w:lang w:val="hr-HR"/>
              </w:rPr>
              <w:t>Predvorje</w:t>
            </w:r>
          </w:p>
        </w:tc>
      </w:tr>
      <w:tr w:rsidR="00354665" w:rsidRPr="00354665" w14:paraId="53739127" w14:textId="77777777" w:rsidTr="00354665">
        <w:trPr>
          <w:trHeight w:val="624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FC838" w14:textId="22C177AF" w:rsidR="005D4B72" w:rsidRPr="00354665" w:rsidRDefault="00354665" w:rsidP="00354665">
            <w:pPr>
              <w:pStyle w:val="TableContents"/>
              <w:ind w:right="91"/>
              <w:jc w:val="right"/>
              <w:rPr>
                <w:rFonts w:ascii="Calibri" w:hAnsi="Calibri"/>
                <w:b/>
                <w:bCs/>
                <w:color w:val="002060"/>
                <w:lang w:val="hr-HR"/>
              </w:rPr>
            </w:pPr>
            <w:r>
              <w:rPr>
                <w:rFonts w:ascii="Calibri" w:hAnsi="Calibri"/>
                <w:b/>
                <w:bCs/>
                <w:color w:val="002060"/>
                <w:lang w:val="hr-HR"/>
              </w:rPr>
              <w:t>9.00 -</w:t>
            </w:r>
            <w:r w:rsidR="00FB5965"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 9.30  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17D42" w14:textId="24B2DD25" w:rsidR="005D4B72" w:rsidRPr="00354665" w:rsidRDefault="00FB5965" w:rsidP="00354665">
            <w:pPr>
              <w:pStyle w:val="TableContents"/>
              <w:rPr>
                <w:rFonts w:ascii="Calibri" w:hAnsi="Calibri"/>
                <w:b/>
                <w:bCs/>
                <w:color w:val="002060"/>
                <w:lang w:val="hr-HR"/>
              </w:rPr>
            </w:pPr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>Pozdravna riječ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F1489" w14:textId="77777777" w:rsidR="005D4B72" w:rsidRPr="00354665" w:rsidRDefault="00FB5965" w:rsidP="00354665">
            <w:pPr>
              <w:pStyle w:val="TableContents"/>
              <w:jc w:val="right"/>
              <w:rPr>
                <w:rFonts w:ascii="Calibri" w:hAnsi="Calibri"/>
                <w:bCs/>
                <w:i/>
                <w:color w:val="002060"/>
                <w:lang w:val="hr-HR"/>
              </w:rPr>
            </w:pPr>
            <w:r w:rsidRPr="00354665">
              <w:rPr>
                <w:rFonts w:ascii="Calibri" w:hAnsi="Calibri"/>
                <w:bCs/>
                <w:i/>
                <w:color w:val="002060"/>
                <w:lang w:val="hr-HR"/>
              </w:rPr>
              <w:t xml:space="preserve">Dvorana Kornati </w:t>
            </w:r>
          </w:p>
        </w:tc>
      </w:tr>
      <w:tr w:rsidR="00354665" w:rsidRPr="00354665" w14:paraId="04057CF9" w14:textId="77777777" w:rsidTr="00354665">
        <w:trPr>
          <w:trHeight w:val="624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466A7" w14:textId="2C4C90E8" w:rsidR="005D4B72" w:rsidRPr="00354665" w:rsidRDefault="00354665" w:rsidP="00354665">
            <w:pPr>
              <w:pStyle w:val="TableContents"/>
              <w:ind w:right="91"/>
              <w:jc w:val="right"/>
              <w:rPr>
                <w:rFonts w:ascii="Calibri" w:hAnsi="Calibri"/>
                <w:b/>
                <w:bCs/>
                <w:color w:val="002060"/>
                <w:lang w:val="hr-HR"/>
              </w:rPr>
            </w:pPr>
            <w:r>
              <w:rPr>
                <w:rFonts w:ascii="Calibri" w:hAnsi="Calibri"/>
                <w:b/>
                <w:bCs/>
                <w:color w:val="002060"/>
                <w:lang w:val="hr-HR"/>
              </w:rPr>
              <w:t>9.30 -</w:t>
            </w:r>
            <w:r w:rsidR="00FB5965"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 11.00 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3D04B" w14:textId="5693F0D3" w:rsidR="005D4B72" w:rsidRPr="00354665" w:rsidRDefault="00FB5965" w:rsidP="00354665">
            <w:pPr>
              <w:pStyle w:val="TableContents"/>
              <w:rPr>
                <w:rFonts w:ascii="Calibri" w:hAnsi="Calibri"/>
                <w:b/>
                <w:bCs/>
                <w:color w:val="002060"/>
                <w:lang w:val="hr-HR"/>
              </w:rPr>
            </w:pPr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Predavanje </w:t>
            </w:r>
            <w:r w:rsidRPr="00354665">
              <w:rPr>
                <w:rFonts w:ascii="Calibri" w:hAnsi="Calibri" w:hint="eastAsia"/>
                <w:b/>
                <w:bCs/>
                <w:color w:val="002060"/>
                <w:lang w:val="hr-HR"/>
              </w:rPr>
              <w:t>"</w:t>
            </w:r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Mogućnosti financiranja za poduzetnike </w:t>
            </w:r>
            <w:r w:rsidR="00354665">
              <w:rPr>
                <w:rFonts w:ascii="Calibri" w:hAnsi="Calibri"/>
                <w:b/>
                <w:bCs/>
                <w:color w:val="002060"/>
                <w:lang w:val="hr-HR"/>
              </w:rPr>
              <w:t>-</w:t>
            </w:r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 otvoreni natječaji i natječaji u najavi</w:t>
            </w:r>
            <w:r w:rsidRPr="00354665">
              <w:rPr>
                <w:rFonts w:ascii="Calibri" w:hAnsi="Calibri" w:hint="eastAsia"/>
                <w:b/>
                <w:bCs/>
                <w:color w:val="002060"/>
                <w:lang w:val="hr-HR"/>
              </w:rPr>
              <w:t>"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A9B52" w14:textId="77777777" w:rsidR="005D4B72" w:rsidRPr="00354665" w:rsidRDefault="00FB5965" w:rsidP="00354665">
            <w:pPr>
              <w:pStyle w:val="TableContents"/>
              <w:jc w:val="right"/>
              <w:rPr>
                <w:rFonts w:ascii="Calibri" w:hAnsi="Calibri"/>
                <w:bCs/>
                <w:i/>
                <w:color w:val="002060"/>
                <w:lang w:val="hr-HR"/>
              </w:rPr>
            </w:pPr>
            <w:r w:rsidRPr="00354665">
              <w:rPr>
                <w:rFonts w:ascii="Calibri" w:hAnsi="Calibri"/>
                <w:bCs/>
                <w:i/>
                <w:color w:val="002060"/>
                <w:lang w:val="hr-HR"/>
              </w:rPr>
              <w:t>Dvorana Kornati</w:t>
            </w:r>
          </w:p>
        </w:tc>
      </w:tr>
      <w:tr w:rsidR="00354665" w:rsidRPr="00354665" w14:paraId="6939C40F" w14:textId="77777777" w:rsidTr="00354665">
        <w:trPr>
          <w:trHeight w:val="624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80A50" w14:textId="48D208DE" w:rsidR="005D4B72" w:rsidRPr="00354665" w:rsidRDefault="00354665" w:rsidP="00354665">
            <w:pPr>
              <w:pStyle w:val="TableContents"/>
              <w:ind w:right="91"/>
              <w:jc w:val="right"/>
              <w:rPr>
                <w:rFonts w:ascii="Calibri" w:hAnsi="Calibri"/>
                <w:b/>
                <w:bCs/>
                <w:color w:val="002060"/>
                <w:lang w:val="hr-HR"/>
              </w:rPr>
            </w:pPr>
            <w:r>
              <w:rPr>
                <w:rFonts w:ascii="Calibri" w:hAnsi="Calibri"/>
                <w:b/>
                <w:bCs/>
                <w:color w:val="002060"/>
                <w:lang w:val="hr-HR"/>
              </w:rPr>
              <w:t>11.00 -</w:t>
            </w:r>
            <w:r w:rsidR="00FB5965"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 11.30 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07F33" w14:textId="77777777" w:rsidR="005D4B72" w:rsidRPr="00354665" w:rsidRDefault="00FB5965" w:rsidP="00354665">
            <w:pPr>
              <w:pStyle w:val="TableContents"/>
              <w:rPr>
                <w:rFonts w:ascii="Calibri" w:hAnsi="Calibri"/>
                <w:b/>
                <w:bCs/>
                <w:color w:val="002060"/>
                <w:lang w:val="hr-HR"/>
              </w:rPr>
            </w:pPr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>Pauza za kavu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C7CB9" w14:textId="77777777" w:rsidR="005D4B72" w:rsidRPr="00354665" w:rsidRDefault="00FB5965" w:rsidP="00354665">
            <w:pPr>
              <w:pStyle w:val="TableContents"/>
              <w:jc w:val="right"/>
              <w:rPr>
                <w:rFonts w:ascii="Calibri" w:hAnsi="Calibri"/>
                <w:bCs/>
                <w:i/>
                <w:color w:val="002060"/>
                <w:highlight w:val="yellow"/>
                <w:lang w:val="hr-HR"/>
              </w:rPr>
            </w:pPr>
            <w:r w:rsidRPr="00354665">
              <w:rPr>
                <w:rFonts w:ascii="Calibri" w:hAnsi="Calibri"/>
                <w:bCs/>
                <w:i/>
                <w:color w:val="002060"/>
                <w:lang w:val="hr-HR"/>
              </w:rPr>
              <w:t>Predvorje</w:t>
            </w:r>
          </w:p>
        </w:tc>
      </w:tr>
      <w:tr w:rsidR="00354665" w:rsidRPr="00354665" w14:paraId="7A9EF643" w14:textId="77777777" w:rsidTr="00354665">
        <w:trPr>
          <w:trHeight w:val="624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36138" w14:textId="093E6E69" w:rsidR="005D4B72" w:rsidRPr="00354665" w:rsidRDefault="00354665" w:rsidP="00354665">
            <w:pPr>
              <w:pStyle w:val="TableContents"/>
              <w:ind w:right="91"/>
              <w:jc w:val="right"/>
              <w:rPr>
                <w:rFonts w:ascii="Calibri" w:hAnsi="Calibri"/>
                <w:b/>
                <w:bCs/>
                <w:color w:val="002060"/>
                <w:lang w:val="hr-HR"/>
              </w:rPr>
            </w:pPr>
            <w:r>
              <w:rPr>
                <w:rFonts w:ascii="Calibri" w:hAnsi="Calibri"/>
                <w:b/>
                <w:bCs/>
                <w:color w:val="002060"/>
                <w:lang w:val="hr-HR"/>
              </w:rPr>
              <w:t>11.30 -</w:t>
            </w:r>
            <w:r w:rsidR="00FB5965"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 13.00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BE4E4" w14:textId="6D9DB775" w:rsidR="005D4B72" w:rsidRPr="00354665" w:rsidRDefault="00FB5965" w:rsidP="00354665">
            <w:pPr>
              <w:pStyle w:val="TableContents"/>
              <w:rPr>
                <w:rFonts w:ascii="Calibri" w:hAnsi="Calibri"/>
                <w:b/>
                <w:bCs/>
                <w:color w:val="002060"/>
                <w:lang w:val="hr-HR"/>
              </w:rPr>
            </w:pPr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>Panel rasprava I. "Mogućnosti i ograničenja financiranja poduzetničkog sektora</w:t>
            </w:r>
            <w:r w:rsidRPr="00354665">
              <w:rPr>
                <w:rFonts w:ascii="Calibri" w:hAnsi="Calibri" w:hint="eastAsia"/>
                <w:b/>
                <w:bCs/>
                <w:color w:val="002060"/>
                <w:lang w:val="hr-HR"/>
              </w:rPr>
              <w:t>"</w:t>
            </w:r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8E3FC" w14:textId="77777777" w:rsidR="005D4B72" w:rsidRPr="00354665" w:rsidRDefault="00FB5965" w:rsidP="00354665">
            <w:pPr>
              <w:pStyle w:val="TableContents"/>
              <w:jc w:val="right"/>
              <w:rPr>
                <w:rFonts w:ascii="Calibri" w:hAnsi="Calibri"/>
                <w:bCs/>
                <w:i/>
                <w:color w:val="002060"/>
                <w:highlight w:val="yellow"/>
                <w:lang w:val="hr-HR"/>
              </w:rPr>
            </w:pPr>
            <w:r w:rsidRPr="00354665">
              <w:rPr>
                <w:rFonts w:ascii="Calibri" w:hAnsi="Calibri"/>
                <w:bCs/>
                <w:i/>
                <w:color w:val="002060"/>
                <w:lang w:val="hr-HR"/>
              </w:rPr>
              <w:t>Dvorana Kornati</w:t>
            </w:r>
          </w:p>
        </w:tc>
      </w:tr>
      <w:tr w:rsidR="00354665" w:rsidRPr="00354665" w14:paraId="034F7846" w14:textId="77777777" w:rsidTr="00354665">
        <w:trPr>
          <w:trHeight w:val="624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A5FA0" w14:textId="7A8A317A" w:rsidR="005D4B72" w:rsidRPr="00354665" w:rsidRDefault="004B6BAB" w:rsidP="00354665">
            <w:pPr>
              <w:pStyle w:val="TableContents"/>
              <w:ind w:right="91"/>
              <w:jc w:val="right"/>
              <w:rPr>
                <w:rFonts w:ascii="Calibri" w:hAnsi="Calibri"/>
                <w:b/>
                <w:bCs/>
                <w:color w:val="002060"/>
                <w:lang w:val="hr-HR"/>
              </w:rPr>
            </w:pPr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  </w:t>
            </w:r>
            <w:r w:rsidRPr="00354665">
              <w:rPr>
                <w:rFonts w:ascii="Calibri" w:hAnsi="Calibri" w:hint="eastAsia"/>
                <w:b/>
                <w:bCs/>
                <w:color w:val="002060"/>
                <w:lang w:val="hr-HR"/>
              </w:rPr>
              <w:t>11.30 - 13.00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90806" w14:textId="7EF3E4CE" w:rsidR="005D4B72" w:rsidRPr="00354665" w:rsidRDefault="00FB5965" w:rsidP="00354665">
            <w:pPr>
              <w:pStyle w:val="TableContents"/>
              <w:rPr>
                <w:rFonts w:ascii="Calibri" w:hAnsi="Calibri"/>
                <w:b/>
                <w:bCs/>
                <w:color w:val="002060"/>
                <w:lang w:val="hr-HR"/>
              </w:rPr>
            </w:pPr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>Panel rasprava II. "Mogućnosti i ograničenja financiranja poljoprivrednog poduzetničkog sektora</w:t>
            </w:r>
            <w:r w:rsidRPr="00354665">
              <w:rPr>
                <w:rFonts w:ascii="Calibri" w:hAnsi="Calibri" w:hint="eastAsia"/>
                <w:b/>
                <w:bCs/>
                <w:color w:val="002060"/>
                <w:lang w:val="hr-HR"/>
              </w:rPr>
              <w:t>"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5962F" w14:textId="77777777" w:rsidR="005D4B72" w:rsidRPr="00354665" w:rsidRDefault="00FB5965" w:rsidP="00354665">
            <w:pPr>
              <w:pStyle w:val="TableContents"/>
              <w:jc w:val="right"/>
              <w:rPr>
                <w:rFonts w:ascii="Calibri" w:hAnsi="Calibri"/>
                <w:bCs/>
                <w:i/>
                <w:color w:val="002060"/>
                <w:highlight w:val="yellow"/>
                <w:lang w:val="hr-HR"/>
              </w:rPr>
            </w:pPr>
            <w:r w:rsidRPr="00354665">
              <w:rPr>
                <w:rFonts w:ascii="Calibri" w:hAnsi="Calibri"/>
                <w:bCs/>
                <w:i/>
                <w:color w:val="002060"/>
                <w:lang w:val="hr-HR"/>
              </w:rPr>
              <w:t>Dvorana Brač/Lopud</w:t>
            </w:r>
          </w:p>
        </w:tc>
      </w:tr>
      <w:tr w:rsidR="00354665" w:rsidRPr="00354665" w14:paraId="6BB27232" w14:textId="77777777" w:rsidTr="00354665">
        <w:trPr>
          <w:trHeight w:val="624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5B7D3" w14:textId="1AD3B7EA" w:rsidR="005D4B72" w:rsidRPr="00354665" w:rsidRDefault="00354665" w:rsidP="00354665">
            <w:pPr>
              <w:pStyle w:val="TableContents"/>
              <w:ind w:right="91"/>
              <w:jc w:val="right"/>
              <w:rPr>
                <w:rFonts w:ascii="Calibri" w:hAnsi="Calibri"/>
                <w:b/>
                <w:bCs/>
                <w:color w:val="002060"/>
                <w:lang w:val="hr-HR"/>
              </w:rPr>
            </w:pPr>
            <w:r>
              <w:rPr>
                <w:rFonts w:ascii="Calibri" w:hAnsi="Calibri"/>
                <w:b/>
                <w:bCs/>
                <w:color w:val="002060"/>
                <w:lang w:val="hr-HR"/>
              </w:rPr>
              <w:t>13.00 -</w:t>
            </w:r>
            <w:r w:rsidR="00FB5965"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 14.00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9DB71" w14:textId="77777777" w:rsidR="005D4B72" w:rsidRPr="00354665" w:rsidRDefault="00FB5965" w:rsidP="00354665">
            <w:pPr>
              <w:pStyle w:val="TableContents"/>
              <w:rPr>
                <w:rFonts w:ascii="Calibri" w:hAnsi="Calibri"/>
                <w:b/>
                <w:bCs/>
                <w:color w:val="002060"/>
                <w:lang w:val="hr-HR"/>
              </w:rPr>
            </w:pPr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>Pauza/zakuska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45AF7" w14:textId="77777777" w:rsidR="005D4B72" w:rsidRPr="00354665" w:rsidRDefault="00FB5965" w:rsidP="00354665">
            <w:pPr>
              <w:pStyle w:val="TableContents"/>
              <w:jc w:val="right"/>
              <w:rPr>
                <w:rFonts w:ascii="Calibri" w:hAnsi="Calibri"/>
                <w:bCs/>
                <w:i/>
                <w:color w:val="002060"/>
                <w:highlight w:val="yellow"/>
                <w:lang w:val="hr-HR"/>
              </w:rPr>
            </w:pPr>
            <w:r w:rsidRPr="00354665">
              <w:rPr>
                <w:rFonts w:ascii="Calibri" w:hAnsi="Calibri"/>
                <w:bCs/>
                <w:i/>
                <w:color w:val="002060"/>
                <w:lang w:val="hr-HR"/>
              </w:rPr>
              <w:t>Predvorje</w:t>
            </w:r>
          </w:p>
        </w:tc>
      </w:tr>
      <w:tr w:rsidR="00354665" w:rsidRPr="00354665" w14:paraId="06624E08" w14:textId="77777777" w:rsidTr="00354665">
        <w:trPr>
          <w:trHeight w:val="624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3D868" w14:textId="7D905F8E" w:rsidR="005D4B72" w:rsidRPr="00354665" w:rsidRDefault="00354665" w:rsidP="00354665">
            <w:pPr>
              <w:pStyle w:val="TableContents"/>
              <w:ind w:right="91"/>
              <w:jc w:val="right"/>
              <w:rPr>
                <w:rFonts w:ascii="Calibri" w:hAnsi="Calibri"/>
                <w:b/>
                <w:bCs/>
                <w:color w:val="002060"/>
                <w:lang w:val="hr-HR"/>
              </w:rPr>
            </w:pPr>
            <w:r>
              <w:rPr>
                <w:rFonts w:ascii="Calibri" w:hAnsi="Calibri"/>
                <w:b/>
                <w:bCs/>
                <w:color w:val="002060"/>
                <w:lang w:val="hr-HR"/>
              </w:rPr>
              <w:t>14.00 -</w:t>
            </w:r>
            <w:r w:rsidR="00F515F7"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 14.3</w:t>
            </w:r>
            <w:r w:rsidR="00FB5965"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>0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90085" w14:textId="77777777" w:rsidR="000B086D" w:rsidRDefault="00F515F7" w:rsidP="00354665">
            <w:pPr>
              <w:pStyle w:val="TableContents"/>
              <w:rPr>
                <w:rFonts w:ascii="Calibri" w:hAnsi="Calibri"/>
                <w:b/>
                <w:bCs/>
                <w:color w:val="002060"/>
                <w:lang w:val="hr-HR"/>
              </w:rPr>
            </w:pPr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>Prezentacija poduzetničkih iskustv</w:t>
            </w:r>
            <w:r w:rsidR="00F27CB5"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a u financiranju </w:t>
            </w:r>
          </w:p>
          <w:p w14:paraId="5521EB84" w14:textId="2D15C59C" w:rsidR="005D4B72" w:rsidRPr="00354665" w:rsidRDefault="00F27CB5" w:rsidP="00354665">
            <w:pPr>
              <w:pStyle w:val="TableContents"/>
              <w:rPr>
                <w:rFonts w:ascii="Calibri" w:hAnsi="Calibri"/>
                <w:b/>
                <w:bCs/>
                <w:color w:val="002060"/>
                <w:lang w:val="hr-HR"/>
              </w:rPr>
            </w:pPr>
            <w:bookmarkStart w:id="0" w:name="_GoBack"/>
            <w:bookmarkEnd w:id="0"/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iz fondova EU 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509B6" w14:textId="77777777" w:rsidR="005D4B72" w:rsidRPr="00354665" w:rsidRDefault="00FB5965" w:rsidP="00354665">
            <w:pPr>
              <w:pStyle w:val="TableContents"/>
              <w:jc w:val="right"/>
              <w:rPr>
                <w:rFonts w:ascii="Calibri" w:hAnsi="Calibri"/>
                <w:bCs/>
                <w:i/>
                <w:color w:val="002060"/>
                <w:highlight w:val="yellow"/>
                <w:lang w:val="hr-HR"/>
              </w:rPr>
            </w:pPr>
            <w:r w:rsidRPr="00354665">
              <w:rPr>
                <w:rFonts w:ascii="Calibri" w:hAnsi="Calibri"/>
                <w:bCs/>
                <w:i/>
                <w:color w:val="002060"/>
                <w:lang w:val="hr-HR"/>
              </w:rPr>
              <w:t>Dvorana Kornati</w:t>
            </w:r>
          </w:p>
        </w:tc>
      </w:tr>
      <w:tr w:rsidR="00354665" w:rsidRPr="00354665" w14:paraId="51E15E73" w14:textId="77777777" w:rsidTr="00354665">
        <w:trPr>
          <w:trHeight w:val="624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84441" w14:textId="1A787B34" w:rsidR="005D4B72" w:rsidRPr="00354665" w:rsidRDefault="00354665" w:rsidP="00354665">
            <w:pPr>
              <w:pStyle w:val="TableContents"/>
              <w:ind w:right="91"/>
              <w:jc w:val="right"/>
              <w:rPr>
                <w:rFonts w:ascii="Calibri" w:hAnsi="Calibri"/>
                <w:b/>
                <w:bCs/>
                <w:color w:val="002060"/>
                <w:lang w:val="hr-HR"/>
              </w:rPr>
            </w:pPr>
            <w:r>
              <w:rPr>
                <w:rFonts w:ascii="Calibri" w:hAnsi="Calibri"/>
                <w:b/>
                <w:bCs/>
                <w:color w:val="002060"/>
                <w:lang w:val="hr-HR"/>
              </w:rPr>
              <w:t>14:30 -</w:t>
            </w:r>
            <w:r w:rsidR="00F515F7"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 17:00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FBE57" w14:textId="422646DD" w:rsidR="005D4B72" w:rsidRPr="00354665" w:rsidRDefault="00F515F7" w:rsidP="00354665">
            <w:pPr>
              <w:pStyle w:val="TableContents"/>
              <w:rPr>
                <w:rFonts w:ascii="Calibri" w:hAnsi="Calibri"/>
                <w:b/>
                <w:bCs/>
                <w:color w:val="002060"/>
                <w:highlight w:val="yellow"/>
                <w:lang w:val="hr-HR"/>
              </w:rPr>
            </w:pPr>
            <w:proofErr w:type="spellStart"/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>Speed</w:t>
            </w:r>
            <w:proofErr w:type="spellEnd"/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 </w:t>
            </w:r>
            <w:proofErr w:type="spellStart"/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>dating</w:t>
            </w:r>
            <w:proofErr w:type="spellEnd"/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 </w:t>
            </w:r>
            <w:r w:rsidR="00354665">
              <w:rPr>
                <w:rFonts w:ascii="Calibri" w:hAnsi="Calibri"/>
                <w:b/>
                <w:bCs/>
                <w:color w:val="002060"/>
                <w:lang w:val="hr-HR"/>
              </w:rPr>
              <w:t>-</w:t>
            </w:r>
            <w:r w:rsidRPr="00354665">
              <w:rPr>
                <w:rFonts w:ascii="Calibri" w:hAnsi="Calibri"/>
                <w:b/>
                <w:bCs/>
                <w:color w:val="002060"/>
                <w:lang w:val="hr-HR"/>
              </w:rPr>
              <w:t xml:space="preserve"> B2B sastanci poduzetnika i konzultanata i/ili sastanci tijela u sustavu i poduzetnika i/ili sastanci poduzetnika koji su uspješno prošli prijave i poduzetnika koji se tek namjeravaju prijaviti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5DECF" w14:textId="1066320E" w:rsidR="005D4B72" w:rsidRPr="00354665" w:rsidRDefault="00F515F7" w:rsidP="00354665">
            <w:pPr>
              <w:pStyle w:val="TableContents"/>
              <w:jc w:val="right"/>
              <w:rPr>
                <w:rFonts w:ascii="Calibri" w:hAnsi="Calibri"/>
                <w:bCs/>
                <w:i/>
                <w:color w:val="002060"/>
                <w:highlight w:val="yellow"/>
                <w:lang w:val="hr-HR"/>
              </w:rPr>
            </w:pPr>
            <w:r w:rsidRPr="00354665">
              <w:rPr>
                <w:rFonts w:ascii="Calibri" w:hAnsi="Calibri" w:hint="eastAsia"/>
                <w:bCs/>
                <w:i/>
                <w:color w:val="002060"/>
                <w:lang w:val="hr-HR"/>
              </w:rPr>
              <w:t>Dvorana Kornati</w:t>
            </w:r>
          </w:p>
        </w:tc>
      </w:tr>
    </w:tbl>
    <w:p w14:paraId="3BED5E09" w14:textId="77777777" w:rsidR="005D4B72" w:rsidRPr="00354665" w:rsidRDefault="005D4B72">
      <w:pPr>
        <w:spacing w:line="360" w:lineRule="auto"/>
        <w:jc w:val="center"/>
        <w:rPr>
          <w:rFonts w:hint="eastAsia"/>
          <w:color w:val="0B4EA2"/>
          <w:lang w:val="hr-HR"/>
        </w:rPr>
      </w:pPr>
    </w:p>
    <w:p w14:paraId="1C3D4C60" w14:textId="77777777" w:rsidR="005D4B72" w:rsidRDefault="005D4B72">
      <w:pPr>
        <w:spacing w:line="360" w:lineRule="auto"/>
        <w:jc w:val="both"/>
        <w:rPr>
          <w:rFonts w:hint="eastAsia"/>
          <w:lang w:val="hr-HR"/>
        </w:rPr>
      </w:pPr>
    </w:p>
    <w:p w14:paraId="76A7AED3" w14:textId="77777777" w:rsidR="005D4B72" w:rsidRDefault="005D4B72">
      <w:pPr>
        <w:spacing w:line="360" w:lineRule="auto"/>
        <w:jc w:val="both"/>
        <w:rPr>
          <w:rFonts w:hint="eastAsia"/>
          <w:lang w:val="hr-HR"/>
        </w:rPr>
      </w:pPr>
    </w:p>
    <w:sectPr w:rsidR="005D4B72" w:rsidSect="00354665">
      <w:footerReference w:type="default" r:id="rId7"/>
      <w:pgSz w:w="11906" w:h="16838"/>
      <w:pgMar w:top="426" w:right="1134" w:bottom="1693" w:left="1134" w:header="0" w:footer="125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BEC6C" w14:textId="77777777" w:rsidR="001E4999" w:rsidRDefault="001E4999">
      <w:pPr>
        <w:rPr>
          <w:rFonts w:hint="eastAsia"/>
        </w:rPr>
      </w:pPr>
      <w:r>
        <w:separator/>
      </w:r>
    </w:p>
  </w:endnote>
  <w:endnote w:type="continuationSeparator" w:id="0">
    <w:p w14:paraId="1D327FEB" w14:textId="77777777" w:rsidR="001E4999" w:rsidRDefault="001E49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24B3A" w14:textId="5D9D19C1" w:rsidR="00354665" w:rsidRPr="00447C85" w:rsidRDefault="00354665" w:rsidP="00354665">
    <w:pPr>
      <w:pStyle w:val="Footer"/>
      <w:rPr>
        <w:lang w:val="hr-HR"/>
      </w:rPr>
    </w:pPr>
    <w:r w:rsidRPr="00447C85">
      <w:rPr>
        <w:lang w:val="hr-HR"/>
      </w:rPr>
      <w:drawing>
        <wp:anchor distT="0" distB="0" distL="114300" distR="114300" simplePos="0" relativeHeight="251663360" behindDoc="0" locked="0" layoutInCell="1" allowOverlap="1" wp14:anchorId="12E3B66F" wp14:editId="63C1FC46">
          <wp:simplePos x="0" y="0"/>
          <wp:positionH relativeFrom="column">
            <wp:posOffset>2366010</wp:posOffset>
          </wp:positionH>
          <wp:positionV relativeFrom="paragraph">
            <wp:posOffset>10795</wp:posOffset>
          </wp:positionV>
          <wp:extent cx="1241425" cy="333375"/>
          <wp:effectExtent l="0" t="0" r="0" b="9525"/>
          <wp:wrapNone/>
          <wp:docPr id="11" name="Picture 11" descr="OPKK_boja_bez pozadine_m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KK_boja_bez pozadine_man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7C85">
      <w:rPr>
        <w:lang w:val="hr-HR"/>
      </w:rPr>
      <w:drawing>
        <wp:anchor distT="0" distB="0" distL="114300" distR="114300" simplePos="0" relativeHeight="251659264" behindDoc="0" locked="0" layoutInCell="1" allowOverlap="1" wp14:anchorId="0A06E341" wp14:editId="6EF1FC71">
          <wp:simplePos x="0" y="0"/>
          <wp:positionH relativeFrom="margin">
            <wp:posOffset>-15240</wp:posOffset>
          </wp:positionH>
          <wp:positionV relativeFrom="paragraph">
            <wp:posOffset>-147320</wp:posOffset>
          </wp:positionV>
          <wp:extent cx="1409700" cy="462915"/>
          <wp:effectExtent l="0" t="0" r="0" b="0"/>
          <wp:wrapNone/>
          <wp:docPr id="13" name="Picture 13" descr="C:\Users\mpesut\Desktop\LOGOTIPI 2014.-2020\LOGOTIPI - OBJAVLJENO NA WEBU\Vizualni identitet - Europski strukturni i investicijski fondovi\ESI logotip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C:\Users\mpesut\Desktop\LOGOTIPI 2014.-2020\LOGOTIPI - OBJAVLJENO NA WEBU\Vizualni identitet - Europski strukturni i investicijski fondovi\ESI logotip_boja_manj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629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7C85">
      <w:rPr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0CD06D" wp14:editId="797694A5">
              <wp:simplePos x="0" y="0"/>
              <wp:positionH relativeFrom="margin">
                <wp:posOffset>5128260</wp:posOffset>
              </wp:positionH>
              <wp:positionV relativeFrom="paragraph">
                <wp:posOffset>42545</wp:posOffset>
              </wp:positionV>
              <wp:extent cx="1257300" cy="390525"/>
              <wp:effectExtent l="0" t="0" r="0" b="0"/>
              <wp:wrapNone/>
              <wp:docPr id="8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390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2F0573" w14:textId="77777777" w:rsidR="00354665" w:rsidRPr="00941381" w:rsidRDefault="00354665" w:rsidP="00354665">
                          <w:pPr>
                            <w:pStyle w:val="Index"/>
                            <w:rPr>
                              <w:color w:val="393185"/>
                            </w:rPr>
                          </w:pPr>
                          <w:r w:rsidRPr="00941381">
                            <w:rPr>
                              <w:rFonts w:ascii="Calibri" w:eastAsia="+mn-ea" w:hAnsi="Calibri" w:cs="+mn-cs"/>
                              <w:color w:val="393185"/>
                              <w:sz w:val="16"/>
                              <w:szCs w:val="16"/>
                              <w:lang w:val="pl-PL"/>
                            </w:rPr>
                            <w:t>Europska unija</w:t>
                          </w:r>
                        </w:p>
                        <w:p w14:paraId="1EF0F77A" w14:textId="77777777" w:rsidR="00354665" w:rsidRPr="00941381" w:rsidRDefault="00354665" w:rsidP="00354665">
                          <w:pPr>
                            <w:pStyle w:val="Index"/>
                            <w:rPr>
                              <w:color w:val="393185"/>
                            </w:rPr>
                          </w:pPr>
                          <w:r w:rsidRPr="00941381">
                            <w:rPr>
                              <w:rFonts w:ascii="Calibri" w:eastAsia="+mn-ea" w:hAnsi="Calibri" w:cs="+mn-cs"/>
                              <w:color w:val="393185"/>
                              <w:sz w:val="16"/>
                              <w:szCs w:val="16"/>
                              <w:lang w:val="pl-PL"/>
                            </w:rPr>
                            <w:t>Zajedno do fondova EU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0CD06D" id="Rectangle 1" o:spid="_x0000_s1026" style="position:absolute;margin-left:403.8pt;margin-top:3.35pt;width:99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" filled="f" stroked="f">
              <v:textbox>
                <w:txbxContent>
                  <w:p w14:paraId="582F0573" w14:textId="77777777" w:rsidR="00354665" w:rsidRPr="00941381" w:rsidRDefault="00354665" w:rsidP="00354665">
                    <w:pPr>
                      <w:pStyle w:val="Index"/>
                      <w:rPr>
                        <w:color w:val="393185"/>
                      </w:rPr>
                    </w:pPr>
                    <w:r w:rsidRPr="00941381">
                      <w:rPr>
                        <w:rFonts w:ascii="Calibri" w:eastAsia="+mn-ea" w:hAnsi="Calibri" w:cs="+mn-cs"/>
                        <w:color w:val="393185"/>
                        <w:sz w:val="16"/>
                        <w:szCs w:val="16"/>
                        <w:lang w:val="pl-PL"/>
                      </w:rPr>
                      <w:t>Europska unija</w:t>
                    </w:r>
                  </w:p>
                  <w:p w14:paraId="1EF0F77A" w14:textId="77777777" w:rsidR="00354665" w:rsidRPr="00941381" w:rsidRDefault="00354665" w:rsidP="00354665">
                    <w:pPr>
                      <w:pStyle w:val="Index"/>
                      <w:rPr>
                        <w:color w:val="393185"/>
                      </w:rPr>
                    </w:pPr>
                    <w:r w:rsidRPr="00941381">
                      <w:rPr>
                        <w:rFonts w:ascii="Calibri" w:eastAsia="+mn-ea" w:hAnsi="Calibri" w:cs="+mn-cs"/>
                        <w:color w:val="393185"/>
                        <w:sz w:val="16"/>
                        <w:szCs w:val="16"/>
                        <w:lang w:val="pl-PL"/>
                      </w:rPr>
                      <w:t>Zajedno do fondova EU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447C85">
      <w:rPr>
        <w:lang w:val="hr-HR"/>
      </w:rPr>
      <w:drawing>
        <wp:anchor distT="0" distB="0" distL="114300" distR="114300" simplePos="0" relativeHeight="251660288" behindDoc="0" locked="0" layoutInCell="1" allowOverlap="1" wp14:anchorId="1924CA38" wp14:editId="336E8C67">
          <wp:simplePos x="0" y="0"/>
          <wp:positionH relativeFrom="column">
            <wp:posOffset>4622800</wp:posOffset>
          </wp:positionH>
          <wp:positionV relativeFrom="paragraph">
            <wp:posOffset>-14605</wp:posOffset>
          </wp:positionV>
          <wp:extent cx="504825" cy="339950"/>
          <wp:effectExtent l="0" t="0" r="0" b="3175"/>
          <wp:wrapNone/>
          <wp:docPr id="14" name="Slika 5" descr="Description: Description: C:\Users\ktatarovic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lika 5" descr="Description: Description: C:\Users\ktatarovic\Desktop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3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BF3C86" w14:textId="6DE5AA33" w:rsidR="005D4B72" w:rsidRDefault="00354665">
    <w:pPr>
      <w:pStyle w:val="Footer"/>
      <w:rPr>
        <w:rFonts w:hint="eastAsia"/>
      </w:rPr>
    </w:pPr>
    <w:r w:rsidRPr="00447C85">
      <w:rPr>
        <w:lang w:val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BAD60B" wp14:editId="4B959D6F">
              <wp:simplePos x="0" y="0"/>
              <wp:positionH relativeFrom="margin">
                <wp:posOffset>-71755</wp:posOffset>
              </wp:positionH>
              <wp:positionV relativeFrom="paragraph">
                <wp:posOffset>295910</wp:posOffset>
              </wp:positionV>
              <wp:extent cx="6343650" cy="447675"/>
              <wp:effectExtent l="0" t="0" r="0" b="0"/>
              <wp:wrapNone/>
              <wp:docPr id="15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365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015655" w14:textId="77777777" w:rsidR="00354665" w:rsidRPr="00447C85" w:rsidRDefault="00354665" w:rsidP="00354665">
                          <w:pPr>
                            <w:pStyle w:val="Index"/>
                            <w:jc w:val="center"/>
                            <w:rPr>
                              <w:rFonts w:ascii="Segoe UI" w:hAnsi="Segoe UI" w:cs="Segoe UI"/>
                              <w:i/>
                              <w:iCs/>
                              <w:color w:val="393185"/>
                              <w:kern w:val="24"/>
                              <w:sz w:val="18"/>
                              <w:szCs w:val="18"/>
                              <w:lang w:val="hr-HR"/>
                            </w:rPr>
                          </w:pPr>
                          <w:r w:rsidRPr="00447C85">
                            <w:rPr>
                              <w:rFonts w:ascii="Segoe UI" w:hAnsi="Segoe UI" w:cs="Segoe UI"/>
                              <w:i/>
                              <w:iCs/>
                              <w:color w:val="393185"/>
                              <w:kern w:val="24"/>
                              <w:sz w:val="18"/>
                              <w:szCs w:val="18"/>
                              <w:lang w:val="hr-HR"/>
                            </w:rPr>
                            <w:t xml:space="preserve">Organizacija ovog događaja sufinancirana je sredstvima tehničke pomoći iz Operativnog programa </w:t>
                          </w:r>
                        </w:p>
                        <w:p w14:paraId="0759AA50" w14:textId="77777777" w:rsidR="00354665" w:rsidRPr="00447C85" w:rsidRDefault="00354665" w:rsidP="00354665">
                          <w:pPr>
                            <w:pStyle w:val="Index"/>
                            <w:jc w:val="center"/>
                            <w:rPr>
                              <w:rFonts w:ascii="Segoe UI" w:hAnsi="Segoe UI" w:cs="Segoe UI"/>
                              <w:color w:val="393185"/>
                              <w:sz w:val="18"/>
                              <w:szCs w:val="18"/>
                              <w:lang w:val="hr-HR"/>
                            </w:rPr>
                          </w:pPr>
                          <w:r w:rsidRPr="00447C85">
                            <w:rPr>
                              <w:rFonts w:ascii="Segoe UI" w:hAnsi="Segoe UI" w:cs="Segoe UI"/>
                              <w:i/>
                              <w:iCs/>
                              <w:color w:val="393185"/>
                              <w:kern w:val="24"/>
                              <w:sz w:val="18"/>
                              <w:szCs w:val="18"/>
                              <w:lang w:val="hr-HR"/>
                            </w:rPr>
                            <w:t>Konkurentnost i kohezija, iz Europskog fonda za regionalni razvoj.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BAD60B" id="Rectangle 14" o:spid="_x0000_s1027" style="position:absolute;margin-left:-5.65pt;margin-top:23.3pt;width:499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" filled="f" stroked="f">
              <v:textbox>
                <w:txbxContent>
                  <w:p w14:paraId="0D015655" w14:textId="77777777" w:rsidR="00354665" w:rsidRPr="00447C85" w:rsidRDefault="00354665" w:rsidP="00354665">
                    <w:pPr>
                      <w:pStyle w:val="Index"/>
                      <w:jc w:val="center"/>
                      <w:rPr>
                        <w:rFonts w:ascii="Segoe UI" w:hAnsi="Segoe UI" w:cs="Segoe UI"/>
                        <w:i/>
                        <w:iCs/>
                        <w:color w:val="393185"/>
                        <w:kern w:val="24"/>
                        <w:sz w:val="18"/>
                        <w:szCs w:val="18"/>
                        <w:lang w:val="hr-HR"/>
                      </w:rPr>
                    </w:pPr>
                    <w:r w:rsidRPr="00447C85">
                      <w:rPr>
                        <w:rFonts w:ascii="Segoe UI" w:hAnsi="Segoe UI" w:cs="Segoe UI"/>
                        <w:i/>
                        <w:iCs/>
                        <w:color w:val="393185"/>
                        <w:kern w:val="24"/>
                        <w:sz w:val="18"/>
                        <w:szCs w:val="18"/>
                        <w:lang w:val="hr-HR"/>
                      </w:rPr>
                      <w:t xml:space="preserve">Organizacija ovog događaja sufinancirana je sredstvima tehničke pomoći iz Operativnog programa </w:t>
                    </w:r>
                  </w:p>
                  <w:p w14:paraId="0759AA50" w14:textId="77777777" w:rsidR="00354665" w:rsidRPr="00447C85" w:rsidRDefault="00354665" w:rsidP="00354665">
                    <w:pPr>
                      <w:pStyle w:val="Index"/>
                      <w:jc w:val="center"/>
                      <w:rPr>
                        <w:rFonts w:ascii="Segoe UI" w:hAnsi="Segoe UI" w:cs="Segoe UI"/>
                        <w:color w:val="393185"/>
                        <w:sz w:val="18"/>
                        <w:szCs w:val="18"/>
                        <w:lang w:val="hr-HR"/>
                      </w:rPr>
                    </w:pPr>
                    <w:r w:rsidRPr="00447C85">
                      <w:rPr>
                        <w:rFonts w:ascii="Segoe UI" w:hAnsi="Segoe UI" w:cs="Segoe UI"/>
                        <w:i/>
                        <w:iCs/>
                        <w:color w:val="393185"/>
                        <w:kern w:val="24"/>
                        <w:sz w:val="18"/>
                        <w:szCs w:val="18"/>
                        <w:lang w:val="hr-HR"/>
                      </w:rPr>
                      <w:t>Konkurentnost i kohezija, iz Europskog fonda za regionalni razvoj.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8F94D" w14:textId="77777777" w:rsidR="001E4999" w:rsidRDefault="001E4999">
      <w:pPr>
        <w:rPr>
          <w:rFonts w:hint="eastAsia"/>
        </w:rPr>
      </w:pPr>
      <w:r>
        <w:separator/>
      </w:r>
    </w:p>
  </w:footnote>
  <w:footnote w:type="continuationSeparator" w:id="0">
    <w:p w14:paraId="7D1FA80A" w14:textId="77777777" w:rsidR="001E4999" w:rsidRDefault="001E499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72"/>
    <w:rsid w:val="000B086D"/>
    <w:rsid w:val="001E4999"/>
    <w:rsid w:val="002012AD"/>
    <w:rsid w:val="00216616"/>
    <w:rsid w:val="00246C5F"/>
    <w:rsid w:val="00354665"/>
    <w:rsid w:val="003B0143"/>
    <w:rsid w:val="004B6BAB"/>
    <w:rsid w:val="005D4B72"/>
    <w:rsid w:val="006D7B90"/>
    <w:rsid w:val="0073337D"/>
    <w:rsid w:val="00751320"/>
    <w:rsid w:val="00863E8F"/>
    <w:rsid w:val="00A63472"/>
    <w:rsid w:val="00AB3566"/>
    <w:rsid w:val="00BC6705"/>
    <w:rsid w:val="00EE52BB"/>
    <w:rsid w:val="00F27CB5"/>
    <w:rsid w:val="00F515F7"/>
    <w:rsid w:val="00F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BB8EA"/>
  <w15:docId w15:val="{719ABA05-8230-45BA-8363-DBF88A4B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link w:val="FooterChar"/>
  </w:style>
  <w:style w:type="paragraph" w:styleId="Header">
    <w:name w:val="header"/>
    <w:basedOn w:val="Normal"/>
  </w:style>
  <w:style w:type="paragraph" w:customStyle="1" w:styleId="TableContents">
    <w:name w:val="Table Contents"/>
    <w:basedOn w:val="Normal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46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C5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C5F"/>
    <w:rPr>
      <w:rFonts w:cs="Mangal"/>
      <w:color w:val="00000A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C5F"/>
    <w:rPr>
      <w:rFonts w:cs="Mangal"/>
      <w:b/>
      <w:bCs/>
      <w:color w:val="00000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5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5F"/>
    <w:rPr>
      <w:rFonts w:ascii="Segoe UI" w:hAnsi="Segoe UI" w:cs="Mangal"/>
      <w:color w:val="00000A"/>
      <w:sz w:val="18"/>
      <w:szCs w:val="16"/>
    </w:rPr>
  </w:style>
  <w:style w:type="character" w:customStyle="1" w:styleId="FooterChar">
    <w:name w:val="Footer Char"/>
    <w:basedOn w:val="DefaultParagraphFont"/>
    <w:link w:val="Footer"/>
    <w:rsid w:val="00354665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Mato Pešut</cp:lastModifiedBy>
  <cp:revision>8</cp:revision>
  <cp:lastPrinted>2017-12-01T13:22:00Z</cp:lastPrinted>
  <dcterms:created xsi:type="dcterms:W3CDTF">2017-12-01T11:26:00Z</dcterms:created>
  <dcterms:modified xsi:type="dcterms:W3CDTF">2017-12-01T13:23:00Z</dcterms:modified>
  <dc:language>en-GB</dc:language>
</cp:coreProperties>
</file>