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0" w:rsidRPr="001B5AB0" w:rsidRDefault="001B5AB0" w:rsidP="001B5AB0">
      <w:pPr>
        <w:pBdr>
          <w:bottom w:val="single" w:sz="12" w:space="9" w:color="D71920"/>
        </w:pBdr>
        <w:spacing w:after="300" w:line="330" w:lineRule="atLeast"/>
        <w:outlineLvl w:val="0"/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</w:pPr>
      <w:bookmarkStart w:id="0" w:name="_GoBack"/>
      <w:bookmarkEnd w:id="0"/>
      <w:r w:rsidRPr="001B5AB0">
        <w:rPr>
          <w:rFonts w:ascii="Lucida Sans Unicode" w:eastAsia="Times New Roman" w:hAnsi="Lucida Sans Unicode" w:cs="Lucida Sans Unicode"/>
          <w:b/>
          <w:bCs/>
          <w:color w:val="191919"/>
          <w:kern w:val="36"/>
          <w:sz w:val="42"/>
          <w:szCs w:val="42"/>
          <w:lang w:eastAsia="hr-HR"/>
        </w:rPr>
        <w:t>Uvodi se institut malih destilerija</w:t>
      </w:r>
    </w:p>
    <w:p w:rsidR="001B5AB0" w:rsidRPr="001B5AB0" w:rsidRDefault="001B5AB0" w:rsidP="001B5AB0">
      <w:pPr>
        <w:spacing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1B5AB0">
        <w:rPr>
          <w:rFonts w:ascii="Lucida Sans Unicode" w:eastAsia="Times New Roman" w:hAnsi="Lucida Sans Unicode" w:cs="Lucida Sans Unicode"/>
          <w:noProof/>
          <w:color w:val="424242"/>
          <w:sz w:val="21"/>
          <w:szCs w:val="21"/>
          <w:lang w:val="en-GB" w:eastAsia="en-GB"/>
        </w:rPr>
        <w:drawing>
          <wp:inline distT="0" distB="0" distL="0" distR="0">
            <wp:extent cx="7139940" cy="4762500"/>
            <wp:effectExtent l="0" t="0" r="3810" b="0"/>
            <wp:docPr id="1" name="Picture 1" descr="Slika /slike/4602/Ostale informacije.jpg">
              <a:hlinkClick xmlns:a="http://schemas.openxmlformats.org/drawingml/2006/main" r:id="rId5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/slike/4602/Ostale informacije.jpg">
                      <a:hlinkClick r:id="rId5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B0" w:rsidRPr="001B5AB0" w:rsidRDefault="001B5AB0" w:rsidP="001B5AB0">
      <w:pPr>
        <w:spacing w:after="0" w:line="330" w:lineRule="atLeast"/>
        <w:outlineLvl w:val="2"/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</w:pPr>
      <w:r w:rsidRPr="001B5AB0">
        <w:rPr>
          <w:rFonts w:ascii="Lucida Sans Unicode" w:eastAsia="Times New Roman" w:hAnsi="Lucida Sans Unicode" w:cs="Lucida Sans Unicode"/>
          <w:b/>
          <w:bCs/>
          <w:color w:val="424242"/>
          <w:sz w:val="25"/>
          <w:szCs w:val="25"/>
          <w:lang w:eastAsia="hr-HR"/>
        </w:rPr>
        <w:t xml:space="preserve">Od 1. siječnja 2017. godine uvodi se institut malih destilerija koje će nakon ishođenja odobrenja obračunavati sniženu trošarinu na alkohol. </w:t>
      </w:r>
    </w:p>
    <w:p w:rsidR="001B5AB0" w:rsidRPr="001B5AB0" w:rsidRDefault="001B5AB0" w:rsidP="001B5AB0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1B5AB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Zakonom o izmjenama i dopunama Zakona o trošarinama objavljenom u Narodnim Novinama broj 115 od 9. prosinca 2016. godine, a koji stupa na snagu 1. siječnja 2017. godine, između ostalog uvodi se institut malih destilerija.</w:t>
      </w:r>
      <w:r w:rsidRPr="001B5AB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Malom destilerijom smatra se proizvođač etilnog alkohola (nedenaturirani etilni alkohol obuhvaćen tarifnom oznakom KN 2207 10 i jaka alkoholna pića obuhvaćena tarifnom oznakom KN 2208) koji proizvodi u komercijalne svrhe u količini do 10 hektolitara čistog alkohola godišnje.</w:t>
      </w:r>
    </w:p>
    <w:p w:rsidR="00C12801" w:rsidRDefault="00C12801"/>
    <w:p w:rsidR="009C2FEB" w:rsidRPr="009C2FEB" w:rsidRDefault="009C2FEB" w:rsidP="009C2FEB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b/>
          <w:bCs/>
          <w:color w:val="424242"/>
          <w:sz w:val="21"/>
          <w:szCs w:val="21"/>
          <w:lang w:eastAsia="hr-HR"/>
        </w:rPr>
        <w:t>Posebnosti poslovanja malih destilerija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Zakonom o izmjenama i dopunama Zakona o trošarinama objavljenom u Narodnim Novinama broj 115 od 9. prosinca 2016. godine, a koji stupa na snagu 1. siječnja 2017. 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godine, između ostalog uvodi se institut malih destilerija.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Malom destilerijom smatra se proizvođač etilnog alkohola (nedenaturirani etilni alkohol obuhvaćen tarifnom oznakom KN 2207 10 i jaka alkoholna pića obuhvaćena tarifnom oznakom KN 2208) koji proizvodi u komercijalne svrhe u količini do 10 hektolitara čistog alkohola godišnje.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Mala destilerija smije proizvesti do 10 hektolitara čistog alkohola godišnje (primjerice do 2.500 litara rakije jakosti 40 % vol.) u komercijalne svrhe a u statusu male destilerije smiju se proizvoditi samo etanol (C2H5OH) odnosno nedenaturirani etilni alkohol i sva jaka alkoholna pića obuhvaćena tarifnom oznakom KN 2208. Osnovne grupe jakih alkoholnih pića prema carinskoj tarifi su: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  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115"/>
      </w:tblGrid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KN/TARIC</w:t>
            </w: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Oznaka</w:t>
            </w: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Nedenaturirani etilni alkohol s volumnim udjelom alkohola manjim od 80 %; rakije, likeri i ostala alkoholna pića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2208 20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alkoholna pića dobivena destilacijom vina od grožđa ili komine od grožđa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2208 20 12 00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Cognac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2208 20 14 00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Armagnac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2208 20 26 00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Grappa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2208 20 27 00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Brandy de Jerez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2208 20 29 00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2208 20 40 00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destilat za preradu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2208 20 62 00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Cognac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2208 20 64 00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Armagnac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2208 20 86 00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Grappa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2208 20 87 00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Brandy de Jerez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2208 20 89 00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2208 30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viski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Bourbon whisky,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2208 30 11 00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2208 30 19 00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Scotch whisky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2208 30 30 00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nemiješani čisti ("single malt") viski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miješani ("blended malt") viski,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2208 30 41 00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2208 30 49 00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većeg od 2 litre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nemiješani ("single grain") i miješani ("blended grain") viski,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2208 30 61 00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2208 30 69 00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većeg od 2 litre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ostali miješani ("blended") viski,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2208 30 71 00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2208 30 79 00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ostali,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2208 30 82 00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2208 30 88 00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2208 40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rum i druga destilirana pića dobivena destilacijom fermentiranih proizvoda od šećerne trske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2 litre ili manjeg</w:t>
            </w:r>
          </w:p>
        </w:tc>
      </w:tr>
      <w:tr w:rsidR="009C2FEB" w:rsidRPr="009C2FEB" w:rsidTr="009C2FEB">
        <w:trPr>
          <w:trHeight w:val="127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2208 40 11 00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rum sa sadržajem hlapivih tvari, osim etilnog i metilnog alkohola, jednakim ili većim od 225 g po hektolitru čistog alkohola (s 10 % tolerancije)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ostalo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2208 40 31 00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vrijednosti veće od 7,9 € po litri čistog alkohola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2208 40 39 00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većeg od 2 litre</w:t>
            </w:r>
          </w:p>
        </w:tc>
      </w:tr>
      <w:tr w:rsidR="009C2FEB" w:rsidRPr="009C2FEB" w:rsidTr="009C2FEB">
        <w:trPr>
          <w:trHeight w:val="127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2208 40 51 00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rum sa sadržajem hlapivih tvari, osim etilnog i metilnog alkohola, jednakim ili većim od 225 g po hektolitru čistog alkohola (s 10 % tolerancije)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ostalo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2208 40 91 00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vrijednosti veće od 2 € po litri čistog alkohola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2208 40 99 00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2208 50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džin i klekovača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džin,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2208 50 11 00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2208 50 19 00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klekovača,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2208 50 91 00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2208 50 99 00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2208 60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votka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s volumnim udjelom alkohola 45,4 % ili manjim,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2208 60 11 00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2208 60 19 00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s volumnim udjelom alkohola većim od 45,4 %,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2208 60 91 00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2208 60 99 00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2208 70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likeri i sredstva za okrjepu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2208 70 10 00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2208 70 90 00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u posudama obujma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2208 90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arak,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2208 90 11 00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2208 90 19 00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76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destilirana pića (rakije) od šljiva, krušaka, trešanja ili višanja (osim likera),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2208 90 33 00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2208 90 38 00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510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ostala destilirana pića (rakije) i ostala alkoholna pića,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2208 90 41 00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Ouzo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destilirana pića (osim likera)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destilirana iz voća (voćne rakije)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2208 90 45 00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- Calvados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2208 90 48 00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2208 90 54 00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- Tequilla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2208 90 56 00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2208 90 69 00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ostala alkoholna pića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destilirana pića (osim likera)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2208 90 71 00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destilirana iz voća (voćne rakije)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2208 90 75 00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Tequilla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2208 90 77 00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ostala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2208 90 78 00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ostala alkoholna pića</w:t>
            </w:r>
          </w:p>
        </w:tc>
      </w:tr>
      <w:tr w:rsidR="009C2FEB" w:rsidRPr="009C2FEB" w:rsidTr="009C2FEB">
        <w:trPr>
          <w:trHeight w:val="76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nedenaturirani etilni alkohol s volumnim udjelom alkohola manjim od 80 %, u posudama obujma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- 2 litre ili manjeg</w:t>
            </w:r>
          </w:p>
        </w:tc>
      </w:tr>
      <w:tr w:rsidR="009C2FEB" w:rsidRPr="009C2FEB" w:rsidTr="009C2FEB">
        <w:trPr>
          <w:trHeight w:val="76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2208 90 91 10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roba dobivena od poljoprivrednih proizvoda navedenih u Prilogu I Ugovora o funkcioniranju Europske unije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2208 90 91 90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2208 90 99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većeg od 2 litre</w:t>
            </w:r>
          </w:p>
        </w:tc>
      </w:tr>
      <w:tr w:rsidR="009C2FEB" w:rsidRPr="009C2FEB" w:rsidTr="009C2FEB">
        <w:trPr>
          <w:trHeight w:val="127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roba dobivena od poljoprivrednih proizvoda navedenih u Prilogu I Ugovora o funkcioniranju Europske unije</w:t>
            </w:r>
          </w:p>
        </w:tc>
      </w:tr>
      <w:tr w:rsidR="009C2FEB" w:rsidRPr="009C2FEB" w:rsidTr="009C2FEB">
        <w:trPr>
          <w:trHeight w:val="178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etilni alkohol proizveden od poljoprivrednih proizvoda (navedenih u Prilogu I Ugovora o funkcioniranju Europske unije), isključujući proizvode koji sadrže vode više od 0,3% (m/m) mjereno u skladu s normom EN 15376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2208 90 99 12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za uporabu kao gorivo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2208 90 99 17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- za ostale namjene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2208 90 99 19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2208 90 99 90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- - - - ostalo</w:t>
            </w:r>
          </w:p>
        </w:tc>
      </w:tr>
      <w:tr w:rsidR="009C2FEB" w:rsidRPr="009C2FEB" w:rsidTr="009C2FEB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2FEB" w:rsidRPr="009C2FEB" w:rsidRDefault="009C2FEB" w:rsidP="009C2FEB">
            <w:pPr>
              <w:spacing w:after="0" w:line="330" w:lineRule="atLeast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9C2FEB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</w:p>
        </w:tc>
      </w:tr>
    </w:tbl>
    <w:p w:rsidR="009C2FEB" w:rsidRPr="009C2FEB" w:rsidRDefault="009C2FEB" w:rsidP="009C2FEB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Prava i obveze male destilerije su: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  </w:t>
      </w:r>
    </w:p>
    <w:p w:rsidR="009C2FEB" w:rsidRPr="009C2FEB" w:rsidRDefault="009C2FEB" w:rsidP="009C2FE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godišnja proizvodnja jakih alkoholnih pića ne smije biti veća od 10 hektolitara čistoga alkohola;</w:t>
      </w:r>
    </w:p>
    <w:p w:rsidR="009C2FEB" w:rsidRPr="009C2FEB" w:rsidRDefault="009C2FEB" w:rsidP="009C2FE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trošarina se obračunava po sniženoj stopi koja ne smije biti više od 50% ispod standardne nacionalne stope trošarine;</w:t>
      </w:r>
    </w:p>
    <w:p w:rsidR="009C2FEB" w:rsidRPr="009C2FEB" w:rsidRDefault="009C2FEB" w:rsidP="009C2FE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pojam „mala destilerija” znači destileriju koja je pravno i ekonomski neovisna o nekoj drugoj destileriji i koja ne proizvodi prema licenciji;</w:t>
      </w:r>
    </w:p>
    <w:p w:rsidR="009C2FEB" w:rsidRPr="009C2FEB" w:rsidRDefault="009C2FEB" w:rsidP="009C2FE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snižene stope se isto tako primjenjuju i na etilni alkohol koji isporučuju neovisne male destilerije koje imaju sjedište u drugim državama članicama.</w:t>
      </w:r>
    </w:p>
    <w:p w:rsidR="009C2FEB" w:rsidRDefault="009C2FEB" w:rsidP="009C2FEB"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br/>
        <w:t>Ovlašteni držatelj trošarinskog skladišta – proizvođač etilnog alkohola i proizvođač etilnog alkohola izvan sustava odgode iz članka 69. Zakona o trošarinama imaju  pravo na primjenu snižene stope u visini 50% iznosa trošarine propisane člankom 60. stavkom 6. Zakona o trošarinama (5.300,00 kuna po hl čistog alkohola) samo ako nadležni carinski ured odobri proizvodnju u statusu male destilerije i ako proizvedu do 10 hektolitra čistog alkohola godišnje.  Navedeni trošarinski obveznici podnose nadležnom carinskom uredu  uporabom sustava elektroničke razmjene podataka prijavu promjene podataka u registar trošarinskih obveznika koristeći elektronički Obrazac PUR.  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Trošarinski obveznici koji žele poslovati s etilnim alkoholom što ga je proizvela mala destilerija, imaju pravo na primjenu snižene stope u visini 50% iznosa trošarine propisane člankom 60. stavkom 6. Zakona o trošarinama ( 5.300,00 kuna po hl čistog alkohola) samo ako carinski ured nadležan prema sjedištu, odnosno prebivalištu odobri poslovanje s etilnim alkoholom koji je proizvela mala destilerija. U svrhu primjene snižene stope, trošarinski obveznici podnose uporabom sustava elektroničke razmjene podataka prijavu promjene podataka koristeći elektronički Obrazac PUR, i to najkasnije osam dana prije početka poslovanja s etilnim alkoholom što ga je proizvela mala destilerija.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U navedenim slučajevima prijave verificirane  elektroničkim putem od strane ovlaštenog službenika nadležnog carinskog ureda smatraju se odobrenjem za proizvodnju u statusu male destilerije odnosno odobrenjem za poslovanje s etilnim alkoholom koji je proizvela mala destilerija uz  primjenu snižene stope. 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Pravna ili fizička osoba koja prvi put započinje s proizvodnjom etilnog alkohola,  radi primjene snižene stope u visini 50% iznosa trošarine propisane člankom 60. stavkom 6. Zakona o trošarinama i poslovanja u statusu male destilerije, dužna je ishoditi status ovlaštenog držatelja trošarinskog skladišta – proizvođača ili status proizvođača etilnog alkohola izvan sustava odgode iz članka 69. Zakona, te istovremeno podnijeti zahtjev za poslovanje u statusu male destilerije.</w:t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9C2FE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Provedbeno postupanje vezano uz poslovanje malih destilerija uređeno je člancima  87. do 92. Pravilnika o trošarinama.  </w:t>
      </w:r>
    </w:p>
    <w:sectPr w:rsidR="009C2FEB" w:rsidSect="00F9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F2"/>
    <w:multiLevelType w:val="multilevel"/>
    <w:tmpl w:val="A1D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5"/>
    <w:rsid w:val="001B5AB0"/>
    <w:rsid w:val="007130B6"/>
    <w:rsid w:val="00891FC8"/>
    <w:rsid w:val="009C2FEB"/>
    <w:rsid w:val="00BA2565"/>
    <w:rsid w:val="00C12801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ED271-0089-4C92-9970-C5283E2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arina.gov.hr/userdocsimages/slike/4602/Ostale%20informacije.jpg?width=1500&amp;height=1000&amp;mode=m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Mrdović-Dorić</dc:creator>
  <cp:lastModifiedBy>Roberta</cp:lastModifiedBy>
  <cp:revision>2</cp:revision>
  <dcterms:created xsi:type="dcterms:W3CDTF">2017-01-30T15:27:00Z</dcterms:created>
  <dcterms:modified xsi:type="dcterms:W3CDTF">2017-01-30T15:27:00Z</dcterms:modified>
</cp:coreProperties>
</file>